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79" w:rsidRDefault="00BF60A7" w:rsidP="00514EC8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360E4E" w:rsidRDefault="00360E4E" w:rsidP="00514E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00" w:firstRow="0" w:lastRow="0" w:firstColumn="0" w:lastColumn="0" w:noHBand="0" w:noVBand="0"/>
      </w:tblPr>
      <w:tblGrid>
        <w:gridCol w:w="10620"/>
      </w:tblGrid>
      <w:tr w:rsidR="00360E4E" w:rsidTr="00360E4E">
        <w:trPr>
          <w:trHeight w:val="1455"/>
        </w:trPr>
        <w:tc>
          <w:tcPr>
            <w:tcW w:w="10620" w:type="dxa"/>
            <w:shd w:val="clear" w:color="auto" w:fill="FFFF00"/>
          </w:tcPr>
          <w:p w:rsidR="00360E4E" w:rsidRDefault="00360E4E" w:rsidP="00360E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E4E" w:rsidRPr="00360E4E" w:rsidRDefault="00360E4E" w:rsidP="00360E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E4E">
              <w:rPr>
                <w:rFonts w:ascii="Times New Roman" w:hAnsi="Times New Roman"/>
                <w:b/>
                <w:sz w:val="28"/>
                <w:szCs w:val="28"/>
              </w:rPr>
              <w:t xml:space="preserve">ЦИЉЕВИ ПРОГРАМА И ПРОГРАМСКИХ АКТИВНОСТИ И </w:t>
            </w:r>
          </w:p>
          <w:p w:rsidR="00360E4E" w:rsidRPr="00360E4E" w:rsidRDefault="00360E4E" w:rsidP="00360E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E4E">
              <w:rPr>
                <w:rFonts w:ascii="Times New Roman" w:hAnsi="Times New Roman"/>
                <w:b/>
                <w:sz w:val="28"/>
                <w:szCs w:val="28"/>
              </w:rPr>
              <w:t xml:space="preserve">ЛИСТА УНИФОРМНИХ ИНДИКАТОРА </w:t>
            </w:r>
          </w:p>
          <w:p w:rsidR="00360E4E" w:rsidRDefault="00360E4E" w:rsidP="00360E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0E4E">
              <w:rPr>
                <w:rFonts w:ascii="Times New Roman" w:hAnsi="Times New Roman"/>
                <w:b/>
                <w:sz w:val="28"/>
                <w:szCs w:val="28"/>
              </w:rPr>
              <w:t>ЗА ГРАДОВЕ И ОПШТИНЕ У РЕПУБЛИЦИ СРБИЈИ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</w:p>
          <w:p w:rsidR="00360E4E" w:rsidRDefault="00F13FC4" w:rsidP="00360E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ПРЕДЛОГ УТВРЂЕН</w:t>
            </w:r>
            <w:r w:rsidR="00360E4E">
              <w:rPr>
                <w:rFonts w:ascii="Times New Roman" w:hAnsi="Times New Roman"/>
                <w:b/>
                <w:sz w:val="28"/>
                <w:szCs w:val="28"/>
              </w:rPr>
              <w:t xml:space="preserve"> ОД СТРАНЕ </w:t>
            </w:r>
          </w:p>
          <w:p w:rsidR="00360E4E" w:rsidRPr="00360E4E" w:rsidRDefault="00360E4E" w:rsidP="00360E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СТАЛНЕ КОНФЕРЕНЦИЈЕ ГРАДОВА И ОПШТИНА (СКГО)</w:t>
            </w:r>
          </w:p>
          <w:p w:rsidR="00360E4E" w:rsidRDefault="00360E4E" w:rsidP="00360E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0E4E" w:rsidRDefault="00360E4E" w:rsidP="00514EC8">
      <w:pPr>
        <w:jc w:val="both"/>
        <w:rPr>
          <w:rFonts w:ascii="Times New Roman" w:hAnsi="Times New Roman"/>
          <w:b/>
          <w:sz w:val="24"/>
          <w:szCs w:val="24"/>
        </w:rPr>
      </w:pPr>
    </w:p>
    <w:p w:rsidR="007D3D79" w:rsidRPr="00360E4E" w:rsidRDefault="007D3D79" w:rsidP="00514EC8">
      <w:pPr>
        <w:jc w:val="both"/>
        <w:rPr>
          <w:rFonts w:ascii="Times New Roman" w:hAnsi="Times New Roman"/>
          <w:b/>
          <w:sz w:val="24"/>
          <w:szCs w:val="24"/>
        </w:rPr>
      </w:pPr>
    </w:p>
    <w:p w:rsidR="00514EC8" w:rsidRPr="00F30B76" w:rsidRDefault="00514EC8" w:rsidP="00514EC8">
      <w:pPr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t>ПРОГРАМ 1</w:t>
      </w:r>
    </w:p>
    <w:tbl>
      <w:tblPr>
        <w:tblW w:w="10678" w:type="dxa"/>
        <w:jc w:val="center"/>
        <w:tblInd w:w="-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7517"/>
      </w:tblGrid>
      <w:tr w:rsidR="00514EC8" w:rsidRPr="0071420E" w:rsidTr="00A8365F">
        <w:trPr>
          <w:trHeight w:val="328"/>
          <w:jc w:val="center"/>
        </w:trPr>
        <w:tc>
          <w:tcPr>
            <w:tcW w:w="3161" w:type="dxa"/>
            <w:shd w:val="clear" w:color="auto" w:fill="8DB3E2"/>
            <w:noWrap/>
            <w:vAlign w:val="center"/>
          </w:tcPr>
          <w:p w:rsidR="00514EC8" w:rsidRPr="00A8365F" w:rsidRDefault="00514EC8" w:rsidP="00594FD0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517" w:type="dxa"/>
            <w:shd w:val="clear" w:color="auto" w:fill="8DB3E2"/>
            <w:noWrap/>
            <w:vAlign w:val="center"/>
          </w:tcPr>
          <w:p w:rsidR="00514EC8" w:rsidRPr="00A8365F" w:rsidRDefault="00514EC8" w:rsidP="00594FD0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Локални развој и просторно планирање</w:t>
            </w:r>
          </w:p>
        </w:tc>
      </w:tr>
      <w:tr w:rsidR="00514EC8" w:rsidRPr="0071420E" w:rsidTr="00A8365F">
        <w:trPr>
          <w:trHeight w:val="328"/>
          <w:jc w:val="center"/>
        </w:trPr>
        <w:tc>
          <w:tcPr>
            <w:tcW w:w="3161" w:type="dxa"/>
            <w:shd w:val="clear" w:color="auto" w:fill="8DB3E2"/>
            <w:vAlign w:val="center"/>
          </w:tcPr>
          <w:p w:rsidR="00514EC8" w:rsidRPr="00A8365F" w:rsidRDefault="00514EC8" w:rsidP="00594FD0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517" w:type="dxa"/>
            <w:shd w:val="clear" w:color="auto" w:fill="C6D9F1"/>
            <w:noWrap/>
            <w:vAlign w:val="center"/>
          </w:tcPr>
          <w:p w:rsidR="00514EC8" w:rsidRPr="00F30B76" w:rsidRDefault="00514EC8" w:rsidP="00A8365F">
            <w:pPr>
              <w:tabs>
                <w:tab w:val="left" w:pos="837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514EC8" w:rsidRPr="0071420E" w:rsidTr="00A8365F">
        <w:trPr>
          <w:trHeight w:val="328"/>
          <w:jc w:val="center"/>
        </w:trPr>
        <w:tc>
          <w:tcPr>
            <w:tcW w:w="3161" w:type="dxa"/>
            <w:shd w:val="clear" w:color="auto" w:fill="8DB3E2"/>
            <w:noWrap/>
            <w:vAlign w:val="center"/>
          </w:tcPr>
          <w:p w:rsidR="00514EC8" w:rsidRPr="00A8365F" w:rsidRDefault="00514EC8" w:rsidP="00594FD0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517" w:type="dxa"/>
            <w:shd w:val="clear" w:color="auto" w:fill="C6D9F1"/>
            <w:noWrap/>
            <w:vAlign w:val="center"/>
          </w:tcPr>
          <w:p w:rsidR="00514EC8" w:rsidRPr="00773768" w:rsidRDefault="00514EC8" w:rsidP="00A8365F">
            <w:pPr>
              <w:tabs>
                <w:tab w:val="left" w:pos="837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Урбанизам и просторно планирање</w:t>
            </w:r>
          </w:p>
        </w:tc>
      </w:tr>
      <w:tr w:rsidR="00514EC8" w:rsidRPr="0071420E" w:rsidTr="00A8365F">
        <w:trPr>
          <w:trHeight w:val="328"/>
          <w:jc w:val="center"/>
        </w:trPr>
        <w:tc>
          <w:tcPr>
            <w:tcW w:w="3161" w:type="dxa"/>
            <w:shd w:val="clear" w:color="auto" w:fill="8DB3E2"/>
            <w:noWrap/>
            <w:vAlign w:val="center"/>
          </w:tcPr>
          <w:p w:rsidR="00514EC8" w:rsidRPr="00A8365F" w:rsidRDefault="00514EC8" w:rsidP="00594FD0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517" w:type="dxa"/>
            <w:shd w:val="clear" w:color="auto" w:fill="C6D9F1"/>
            <w:noWrap/>
            <w:vAlign w:val="center"/>
          </w:tcPr>
          <w:p w:rsidR="00514EC8" w:rsidRPr="00F30B76" w:rsidRDefault="00514EC8" w:rsidP="00435185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>Планско одређивање праваца развоја локалне средине и ефикасно администрирање захтева за издавање грађевинских дозвола</w:t>
            </w:r>
          </w:p>
        </w:tc>
      </w:tr>
    </w:tbl>
    <w:p w:rsidR="00A8365F" w:rsidRDefault="00A8365F" w:rsidP="00514EC8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14EC8" w:rsidRPr="00F30B76" w:rsidRDefault="00514EC8" w:rsidP="00514EC8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7522"/>
      </w:tblGrid>
      <w:tr w:rsidR="00514EC8" w:rsidRPr="00A8365F" w:rsidTr="007D3D79">
        <w:trPr>
          <w:trHeight w:val="415"/>
          <w:jc w:val="center"/>
        </w:trPr>
        <w:tc>
          <w:tcPr>
            <w:tcW w:w="3116" w:type="dxa"/>
            <w:shd w:val="clear" w:color="auto" w:fill="DDD9C3"/>
            <w:vAlign w:val="center"/>
          </w:tcPr>
          <w:p w:rsidR="00514EC8" w:rsidRPr="00A8365F" w:rsidRDefault="00514EC8" w:rsidP="00594FD0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7522" w:type="dxa"/>
            <w:shd w:val="clear" w:color="auto" w:fill="DDD9C3"/>
            <w:vAlign w:val="center"/>
          </w:tcPr>
          <w:p w:rsidR="00514EC8" w:rsidRPr="00A8365F" w:rsidRDefault="00514EC8" w:rsidP="00594FD0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514EC8" w:rsidRPr="0071420E" w:rsidTr="007D3D79">
        <w:trPr>
          <w:trHeight w:val="415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514EC8" w:rsidRPr="00F30B76" w:rsidRDefault="00514EC8" w:rsidP="00594FD0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>01</w:t>
            </w:r>
          </w:p>
        </w:tc>
        <w:tc>
          <w:tcPr>
            <w:tcW w:w="7522" w:type="dxa"/>
            <w:vAlign w:val="center"/>
          </w:tcPr>
          <w:p w:rsidR="00514EC8" w:rsidRPr="00F30B76" w:rsidRDefault="00514EC8" w:rsidP="00594FD0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Стратешко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просторно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урбанистичко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планирање</w:t>
            </w:r>
          </w:p>
        </w:tc>
      </w:tr>
      <w:tr w:rsidR="00514EC8" w:rsidRPr="0071420E" w:rsidTr="007D3D79">
        <w:trPr>
          <w:trHeight w:val="415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514EC8" w:rsidRPr="00F30B76" w:rsidRDefault="00514EC8" w:rsidP="00594FD0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>002</w:t>
            </w:r>
          </w:p>
        </w:tc>
        <w:tc>
          <w:tcPr>
            <w:tcW w:w="7522" w:type="dxa"/>
            <w:vAlign w:val="center"/>
          </w:tcPr>
          <w:p w:rsidR="00514EC8" w:rsidRPr="00F30B76" w:rsidRDefault="00514EC8" w:rsidP="00594FD0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Уређивање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грађевинског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земљишта</w:t>
            </w:r>
          </w:p>
        </w:tc>
      </w:tr>
    </w:tbl>
    <w:p w:rsidR="00514EC8" w:rsidRDefault="00514EC8" w:rsidP="00514EC8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15"/>
      </w:tblGrid>
      <w:tr w:rsidR="00514EC8" w:rsidRPr="00922B1F" w:rsidTr="00594FD0">
        <w:tc>
          <w:tcPr>
            <w:tcW w:w="10676" w:type="dxa"/>
            <w:gridSpan w:val="2"/>
            <w:shd w:val="clear" w:color="auto" w:fill="FFFF00"/>
          </w:tcPr>
          <w:p w:rsidR="00514EC8" w:rsidRPr="00435185" w:rsidRDefault="00A346F1" w:rsidP="00A346F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8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Програм</w:t>
            </w:r>
            <w:r w:rsidR="00D449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 </w:t>
            </w:r>
            <w:r w:rsidR="00435185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="00D449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3518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локални развој и просторно планирање </w:t>
            </w:r>
          </w:p>
        </w:tc>
      </w:tr>
      <w:tr w:rsidR="00514EC8" w:rsidRPr="00A8365F" w:rsidTr="00594FD0">
        <w:tc>
          <w:tcPr>
            <w:tcW w:w="4361" w:type="dxa"/>
            <w:shd w:val="clear" w:color="auto" w:fill="F2F2F2"/>
          </w:tcPr>
          <w:p w:rsidR="00514EC8" w:rsidRPr="00A8365F" w:rsidRDefault="00514EC8" w:rsidP="00594FD0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315" w:type="dxa"/>
            <w:shd w:val="clear" w:color="auto" w:fill="F2F2F2"/>
          </w:tcPr>
          <w:p w:rsidR="00514EC8" w:rsidRPr="00A8365F" w:rsidRDefault="00514EC8" w:rsidP="00594FD0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514EC8" w:rsidRPr="00922B1F" w:rsidTr="00774BAF">
        <w:trPr>
          <w:trHeight w:val="20"/>
        </w:trPr>
        <w:tc>
          <w:tcPr>
            <w:tcW w:w="4361" w:type="dxa"/>
            <w:vMerge w:val="restart"/>
            <w:vAlign w:val="center"/>
          </w:tcPr>
          <w:p w:rsidR="00514EC8" w:rsidRPr="006C4D44" w:rsidRDefault="00514EC8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Развој локалне заједнице у складу са усвојеном стратегијом развоја </w:t>
            </w:r>
          </w:p>
        </w:tc>
        <w:tc>
          <w:tcPr>
            <w:tcW w:w="6315" w:type="dxa"/>
          </w:tcPr>
          <w:p w:rsidR="00514EC8" w:rsidRPr="00922B1F" w:rsidRDefault="00514EC8" w:rsidP="00A8365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Усвојена стратегија развоја локалне заједнице </w:t>
            </w:r>
          </w:p>
        </w:tc>
      </w:tr>
      <w:tr w:rsidR="00514EC8" w:rsidRPr="00922B1F" w:rsidTr="00774BAF">
        <w:trPr>
          <w:trHeight w:val="20"/>
        </w:trPr>
        <w:tc>
          <w:tcPr>
            <w:tcW w:w="4361" w:type="dxa"/>
            <w:vMerge/>
            <w:vAlign w:val="center"/>
          </w:tcPr>
          <w:p w:rsidR="00514EC8" w:rsidRDefault="00514EC8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14EC8" w:rsidRPr="00922B1F" w:rsidRDefault="00514EC8" w:rsidP="0043518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остварења мера (циљева) усвојене стратегије развоја      </w:t>
            </w:r>
          </w:p>
        </w:tc>
      </w:tr>
      <w:tr w:rsidR="00514EC8" w:rsidRPr="00922B1F" w:rsidTr="00774BAF">
        <w:trPr>
          <w:trHeight w:val="20"/>
        </w:trPr>
        <w:tc>
          <w:tcPr>
            <w:tcW w:w="4361" w:type="dxa"/>
            <w:vAlign w:val="center"/>
          </w:tcPr>
          <w:p w:rsidR="00514EC8" w:rsidRPr="00922B1F" w:rsidRDefault="00514EC8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Плански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урбанистички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локалне заједнице  </w:t>
            </w:r>
          </w:p>
        </w:tc>
        <w:tc>
          <w:tcPr>
            <w:tcW w:w="6315" w:type="dxa"/>
          </w:tcPr>
          <w:p w:rsidR="00514EC8" w:rsidRPr="0019094D" w:rsidRDefault="00514EC8" w:rsidP="0043518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Повећање покривености територије планском</w:t>
            </w:r>
            <w:r w:rsidRPr="00AA2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документацијом.</w:t>
            </w:r>
          </w:p>
        </w:tc>
      </w:tr>
    </w:tbl>
    <w:p w:rsidR="00514EC8" w:rsidRDefault="00514EC8" w:rsidP="00514EC8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15"/>
      </w:tblGrid>
      <w:tr w:rsidR="00514EC8" w:rsidRPr="00922B1F" w:rsidTr="00594FD0">
        <w:tc>
          <w:tcPr>
            <w:tcW w:w="10676" w:type="dxa"/>
            <w:gridSpan w:val="2"/>
            <w:shd w:val="clear" w:color="auto" w:fill="FABF8F"/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4497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44978">
              <w:rPr>
                <w:rFonts w:ascii="Times New Roman" w:hAnsi="Times New Roman"/>
                <w:b/>
                <w:caps/>
                <w:sz w:val="24"/>
                <w:szCs w:val="24"/>
              </w:rPr>
              <w:t>Стратешко</w:t>
            </w:r>
            <w:r w:rsidRPr="00D4497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, </w:t>
            </w:r>
            <w:r w:rsidRPr="00D44978">
              <w:rPr>
                <w:rFonts w:ascii="Times New Roman" w:hAnsi="Times New Roman"/>
                <w:b/>
                <w:caps/>
                <w:sz w:val="24"/>
                <w:szCs w:val="24"/>
              </w:rPr>
              <w:t>просторно</w:t>
            </w:r>
            <w:r w:rsidRPr="00D4497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44978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D4497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44978">
              <w:rPr>
                <w:rFonts w:ascii="Times New Roman" w:hAnsi="Times New Roman"/>
                <w:b/>
                <w:caps/>
                <w:sz w:val="24"/>
                <w:szCs w:val="24"/>
              </w:rPr>
              <w:t>урбанистичко</w:t>
            </w:r>
            <w:r w:rsidRPr="00D4497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44978">
              <w:rPr>
                <w:rFonts w:ascii="Times New Roman" w:hAnsi="Times New Roman"/>
                <w:b/>
                <w:caps/>
                <w:sz w:val="24"/>
                <w:szCs w:val="24"/>
              </w:rPr>
              <w:t>планирање</w:t>
            </w:r>
          </w:p>
        </w:tc>
      </w:tr>
      <w:tr w:rsidR="00514EC8" w:rsidRPr="00A8365F" w:rsidTr="00594FD0">
        <w:tc>
          <w:tcPr>
            <w:tcW w:w="4361" w:type="dxa"/>
            <w:shd w:val="clear" w:color="auto" w:fill="F2F2F2"/>
          </w:tcPr>
          <w:p w:rsidR="00514EC8" w:rsidRPr="00A8365F" w:rsidRDefault="00514EC8" w:rsidP="00594FD0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315" w:type="dxa"/>
            <w:shd w:val="clear" w:color="auto" w:fill="F2F2F2"/>
          </w:tcPr>
          <w:p w:rsidR="00514EC8" w:rsidRPr="00A8365F" w:rsidRDefault="00514EC8" w:rsidP="00594FD0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514EC8" w:rsidRPr="00922B1F" w:rsidTr="007D3D79">
        <w:trPr>
          <w:trHeight w:val="151"/>
        </w:trPr>
        <w:tc>
          <w:tcPr>
            <w:tcW w:w="4361" w:type="dxa"/>
            <w:vMerge w:val="restart"/>
            <w:vAlign w:val="center"/>
          </w:tcPr>
          <w:p w:rsidR="00514EC8" w:rsidRPr="00922B1F" w:rsidRDefault="00514EC8" w:rsidP="007D3D7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Локални развој кроз израду стратешке документације </w:t>
            </w:r>
          </w:p>
        </w:tc>
        <w:tc>
          <w:tcPr>
            <w:tcW w:w="6315" w:type="dxa"/>
          </w:tcPr>
          <w:p w:rsidR="00514EC8" w:rsidRPr="00922B1F" w:rsidRDefault="00514EC8" w:rsidP="00A8365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усвојених секторских стратегија</w:t>
            </w:r>
          </w:p>
        </w:tc>
      </w:tr>
      <w:tr w:rsidR="00514EC8" w:rsidRPr="00922B1F" w:rsidTr="00594FD0">
        <w:trPr>
          <w:trHeight w:val="150"/>
        </w:trPr>
        <w:tc>
          <w:tcPr>
            <w:tcW w:w="4361" w:type="dxa"/>
            <w:vMerge/>
            <w:vAlign w:val="center"/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14EC8" w:rsidRDefault="00514EC8" w:rsidP="00A8365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усвојених акционих планова </w:t>
            </w:r>
          </w:p>
        </w:tc>
      </w:tr>
      <w:tr w:rsidR="00514EC8" w:rsidRPr="00922B1F" w:rsidTr="007D3D79">
        <w:tc>
          <w:tcPr>
            <w:tcW w:w="4361" w:type="dxa"/>
            <w:vMerge w:val="restart"/>
            <w:vAlign w:val="center"/>
          </w:tcPr>
          <w:p w:rsidR="00514EC8" w:rsidRPr="00922B1F" w:rsidRDefault="007D3D79" w:rsidP="007D3D7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14EC8">
              <w:rPr>
                <w:rFonts w:ascii="Times New Roman" w:hAnsi="Times New Roman"/>
                <w:sz w:val="24"/>
                <w:szCs w:val="24"/>
              </w:rPr>
              <w:t>зрада планске и урбанистичко</w:t>
            </w:r>
            <w:r w:rsidR="00514EC8" w:rsidRPr="00922B1F">
              <w:rPr>
                <w:rFonts w:ascii="Times New Roman" w:hAnsi="Times New Roman"/>
                <w:sz w:val="24"/>
                <w:szCs w:val="24"/>
              </w:rPr>
              <w:t>-</w:t>
            </w:r>
            <w:r w:rsidR="00514EC8">
              <w:rPr>
                <w:rFonts w:ascii="Times New Roman" w:hAnsi="Times New Roman"/>
                <w:sz w:val="24"/>
                <w:szCs w:val="24"/>
              </w:rPr>
              <w:t>техничке</w:t>
            </w:r>
            <w:r w:rsidR="00514EC8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EC8">
              <w:rPr>
                <w:rFonts w:ascii="Times New Roman" w:hAnsi="Times New Roman"/>
                <w:sz w:val="24"/>
                <w:szCs w:val="24"/>
              </w:rPr>
              <w:t>документације</w:t>
            </w:r>
          </w:p>
        </w:tc>
        <w:tc>
          <w:tcPr>
            <w:tcW w:w="6315" w:type="dxa"/>
          </w:tcPr>
          <w:p w:rsidR="00514EC8" w:rsidRPr="00922B1F" w:rsidRDefault="00514EC8" w:rsidP="00A8365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Усвојен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просторни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B36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</w:p>
        </w:tc>
      </w:tr>
      <w:tr w:rsidR="00514EC8" w:rsidRPr="00922B1F" w:rsidTr="00594FD0">
        <w:tc>
          <w:tcPr>
            <w:tcW w:w="4361" w:type="dxa"/>
            <w:vMerge/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14EC8" w:rsidRPr="00922B1F" w:rsidRDefault="00514EC8" w:rsidP="00A8365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Усвојен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генерални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урба</w:t>
            </w:r>
            <w:r w:rsidR="007D3D79">
              <w:rPr>
                <w:rFonts w:ascii="Times New Roman" w:hAnsi="Times New Roman"/>
                <w:sz w:val="24"/>
                <w:szCs w:val="24"/>
              </w:rPr>
              <w:t>нистички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14EC8" w:rsidRPr="00922B1F" w:rsidTr="00594FD0">
        <w:tc>
          <w:tcPr>
            <w:tcW w:w="4361" w:type="dxa"/>
            <w:vMerge/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14EC8" w:rsidRPr="00922B1F" w:rsidRDefault="00514EC8" w:rsidP="00A8365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Усвојен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генералне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регулације</w:t>
            </w:r>
          </w:p>
        </w:tc>
      </w:tr>
      <w:tr w:rsidR="00514EC8" w:rsidRPr="00922B1F" w:rsidTr="00594FD0">
        <w:tc>
          <w:tcPr>
            <w:tcW w:w="4361" w:type="dxa"/>
            <w:vMerge/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14EC8" w:rsidRPr="00922B1F" w:rsidRDefault="00514EC8" w:rsidP="00A8365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C95">
              <w:rPr>
                <w:rFonts w:ascii="Times New Roman" w:hAnsi="Times New Roman"/>
                <w:sz w:val="24"/>
                <w:szCs w:val="24"/>
              </w:rPr>
              <w:t>Број усвојених планова детаљне регулације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4EC8" w:rsidRPr="00922B1F" w:rsidTr="007D3D79">
        <w:tc>
          <w:tcPr>
            <w:tcW w:w="4361" w:type="dxa"/>
            <w:vMerge w:val="restart"/>
            <w:vAlign w:val="center"/>
          </w:tcPr>
          <w:p w:rsidR="00514EC8" w:rsidRPr="00922B1F" w:rsidRDefault="00514EC8" w:rsidP="007D3D7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Ефикасно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администрирање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захтева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издавање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ефикасно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издавање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15" w:type="dxa"/>
          </w:tcPr>
          <w:p w:rsidR="00514EC8" w:rsidRPr="00922B1F" w:rsidRDefault="00514EC8" w:rsidP="0043518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издатих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односу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поднесених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захтева</w:t>
            </w:r>
          </w:p>
        </w:tc>
      </w:tr>
      <w:tr w:rsidR="00514EC8" w:rsidRPr="00922B1F" w:rsidTr="008D2FB7"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514EC8" w:rsidRDefault="00514EC8" w:rsidP="00435185">
            <w:pPr>
              <w:pBdr>
                <w:bottom w:val="single" w:sz="6" w:space="1" w:color="auto"/>
              </w:pBd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Просечно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издавање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дозвола</w:t>
            </w:r>
            <w:r w:rsidR="00230560">
              <w:rPr>
                <w:rFonts w:ascii="Times New Roman" w:hAnsi="Times New Roman"/>
                <w:sz w:val="24"/>
                <w:szCs w:val="24"/>
              </w:rPr>
              <w:t xml:space="preserve"> (у данима, од дана када је поднета комплетна документација)</w:t>
            </w:r>
          </w:p>
          <w:p w:rsidR="00230560" w:rsidRPr="00556741" w:rsidRDefault="00230560" w:rsidP="00A8365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решених захтева за легализацију </w:t>
            </w:r>
          </w:p>
        </w:tc>
      </w:tr>
      <w:tr w:rsidR="00514EC8" w:rsidRPr="00922B1F" w:rsidTr="008D2FB7">
        <w:tc>
          <w:tcPr>
            <w:tcW w:w="10676" w:type="dxa"/>
            <w:gridSpan w:val="2"/>
            <w:tcBorders>
              <w:top w:val="nil"/>
            </w:tcBorders>
            <w:shd w:val="clear" w:color="auto" w:fill="FABF8F"/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4497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44978">
              <w:rPr>
                <w:rFonts w:ascii="Times New Roman" w:hAnsi="Times New Roman"/>
                <w:b/>
                <w:caps/>
                <w:sz w:val="24"/>
                <w:szCs w:val="24"/>
              </w:rPr>
              <w:t>Уређивање</w:t>
            </w:r>
            <w:r w:rsidRPr="00D4497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44978">
              <w:rPr>
                <w:rFonts w:ascii="Times New Roman" w:hAnsi="Times New Roman"/>
                <w:b/>
                <w:caps/>
                <w:sz w:val="24"/>
                <w:szCs w:val="24"/>
              </w:rPr>
              <w:t>грађевинског</w:t>
            </w:r>
            <w:r w:rsidRPr="00D4497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44978">
              <w:rPr>
                <w:rFonts w:ascii="Times New Roman" w:hAnsi="Times New Roman"/>
                <w:b/>
                <w:caps/>
                <w:sz w:val="24"/>
                <w:szCs w:val="24"/>
              </w:rPr>
              <w:t>земљишта</w:t>
            </w:r>
          </w:p>
        </w:tc>
      </w:tr>
      <w:tr w:rsidR="00514EC8" w:rsidRPr="00922B1F" w:rsidTr="007D3D79">
        <w:tc>
          <w:tcPr>
            <w:tcW w:w="4361" w:type="dxa"/>
            <w:vAlign w:val="center"/>
          </w:tcPr>
          <w:p w:rsidR="00514EC8" w:rsidRPr="00922B1F" w:rsidRDefault="00514EC8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Опремање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978">
              <w:rPr>
                <w:rFonts w:ascii="Times New Roman" w:hAnsi="Times New Roman"/>
                <w:sz w:val="24"/>
                <w:szCs w:val="24"/>
              </w:rPr>
              <w:t xml:space="preserve">локација / зона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становање</w:t>
            </w:r>
          </w:p>
        </w:tc>
        <w:tc>
          <w:tcPr>
            <w:tcW w:w="6315" w:type="dxa"/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опремљених локација за становање понуђен за изградњу путем јавног огласа</w:t>
            </w:r>
          </w:p>
        </w:tc>
      </w:tr>
      <w:tr w:rsidR="00514EC8" w:rsidRPr="00922B1F" w:rsidTr="007D3D79">
        <w:tc>
          <w:tcPr>
            <w:tcW w:w="4361" w:type="dxa"/>
            <w:vAlign w:val="center"/>
          </w:tcPr>
          <w:p w:rsidR="00514EC8" w:rsidRPr="00922B1F" w:rsidRDefault="00514EC8" w:rsidP="007D3D7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Опремање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978">
              <w:rPr>
                <w:rFonts w:ascii="Times New Roman" w:hAnsi="Times New Roman"/>
                <w:sz w:val="24"/>
                <w:szCs w:val="24"/>
              </w:rPr>
              <w:t>локација / зона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привредну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делатност</w:t>
            </w:r>
          </w:p>
        </w:tc>
        <w:tc>
          <w:tcPr>
            <w:tcW w:w="6315" w:type="dxa"/>
          </w:tcPr>
          <w:p w:rsidR="00514EC8" w:rsidRPr="00922B1F" w:rsidRDefault="00514EC8" w:rsidP="00594F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опремљених локација за привредну делатност понуђен за изградњу путем јавног огласа</w:t>
            </w:r>
          </w:p>
        </w:tc>
      </w:tr>
      <w:tr w:rsidR="00514EC8" w:rsidRPr="00922B1F" w:rsidTr="007D3D79">
        <w:tc>
          <w:tcPr>
            <w:tcW w:w="4361" w:type="dxa"/>
            <w:vAlign w:val="center"/>
          </w:tcPr>
          <w:p w:rsidR="00514EC8" w:rsidRPr="00922B1F" w:rsidRDefault="00514EC8" w:rsidP="007D3D7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Опремање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978">
              <w:rPr>
                <w:rFonts w:ascii="Times New Roman" w:hAnsi="Times New Roman"/>
                <w:sz w:val="24"/>
                <w:szCs w:val="24"/>
              </w:rPr>
              <w:t>локација / зона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јавне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намене</w:t>
            </w:r>
          </w:p>
        </w:tc>
        <w:tc>
          <w:tcPr>
            <w:tcW w:w="6315" w:type="dxa"/>
          </w:tcPr>
          <w:p w:rsidR="00514EC8" w:rsidRPr="0019094D" w:rsidRDefault="00514EC8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реализације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годишњег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уређења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грађевинског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земљишта </w:t>
            </w:r>
          </w:p>
        </w:tc>
      </w:tr>
    </w:tbl>
    <w:p w:rsidR="00514EC8" w:rsidRDefault="00514EC8" w:rsidP="00514EC8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718C2" w:rsidRDefault="006718C2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718C2" w:rsidRDefault="006718C2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916A5" w:rsidRPr="00F30B76" w:rsidRDefault="00B916A5" w:rsidP="00B916A5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t>ПРОГРАМ 2</w:t>
      </w:r>
    </w:p>
    <w:tbl>
      <w:tblPr>
        <w:tblW w:w="10683" w:type="dxa"/>
        <w:jc w:val="center"/>
        <w:tblInd w:w="-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7506"/>
      </w:tblGrid>
      <w:tr w:rsidR="00B916A5" w:rsidRPr="0071420E" w:rsidTr="00A8365F">
        <w:trPr>
          <w:trHeight w:val="342"/>
          <w:jc w:val="center"/>
        </w:trPr>
        <w:tc>
          <w:tcPr>
            <w:tcW w:w="3177" w:type="dxa"/>
            <w:shd w:val="clear" w:color="auto" w:fill="8DB3E2"/>
            <w:noWrap/>
            <w:vAlign w:val="center"/>
          </w:tcPr>
          <w:p w:rsidR="00B916A5" w:rsidRPr="00A8365F" w:rsidRDefault="00B916A5" w:rsidP="009E1DEE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506" w:type="dxa"/>
            <w:shd w:val="clear" w:color="auto" w:fill="95B3D7"/>
            <w:noWrap/>
            <w:vAlign w:val="center"/>
          </w:tcPr>
          <w:p w:rsidR="00B916A5" w:rsidRPr="00D44978" w:rsidRDefault="00B916A5" w:rsidP="009E1DEE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4497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Комунална делатност</w:t>
            </w:r>
          </w:p>
        </w:tc>
      </w:tr>
      <w:tr w:rsidR="00B916A5" w:rsidRPr="0071420E" w:rsidTr="00A8365F">
        <w:trPr>
          <w:trHeight w:val="342"/>
          <w:jc w:val="center"/>
        </w:trPr>
        <w:tc>
          <w:tcPr>
            <w:tcW w:w="3177" w:type="dxa"/>
            <w:shd w:val="clear" w:color="auto" w:fill="95B3D7"/>
            <w:vAlign w:val="center"/>
          </w:tcPr>
          <w:p w:rsidR="00B916A5" w:rsidRPr="00A8365F" w:rsidRDefault="00B916A5" w:rsidP="009E1DEE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506" w:type="dxa"/>
            <w:shd w:val="clear" w:color="auto" w:fill="DBE5F1"/>
            <w:noWrap/>
            <w:vAlign w:val="center"/>
          </w:tcPr>
          <w:p w:rsidR="00B916A5" w:rsidRPr="0081435B" w:rsidRDefault="00B916A5" w:rsidP="009E1DEE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0601</w:t>
            </w:r>
          </w:p>
        </w:tc>
      </w:tr>
      <w:tr w:rsidR="00B916A5" w:rsidRPr="0071420E" w:rsidTr="00A8365F">
        <w:trPr>
          <w:trHeight w:val="342"/>
          <w:jc w:val="center"/>
        </w:trPr>
        <w:tc>
          <w:tcPr>
            <w:tcW w:w="3177" w:type="dxa"/>
            <w:shd w:val="clear" w:color="auto" w:fill="95B3D7"/>
            <w:noWrap/>
            <w:vAlign w:val="center"/>
          </w:tcPr>
          <w:p w:rsidR="00B916A5" w:rsidRPr="00A8365F" w:rsidRDefault="00B916A5" w:rsidP="009E1DEE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506" w:type="dxa"/>
            <w:shd w:val="clear" w:color="auto" w:fill="DBE5F1"/>
            <w:noWrap/>
            <w:vAlign w:val="center"/>
          </w:tcPr>
          <w:p w:rsidR="00B916A5" w:rsidRPr="00773768" w:rsidRDefault="00B916A5" w:rsidP="009E1DEE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Опште услуге јавне управе</w:t>
            </w:r>
          </w:p>
        </w:tc>
      </w:tr>
      <w:tr w:rsidR="00B916A5" w:rsidRPr="0071420E" w:rsidTr="00A8365F">
        <w:trPr>
          <w:trHeight w:val="342"/>
          <w:jc w:val="center"/>
        </w:trPr>
        <w:tc>
          <w:tcPr>
            <w:tcW w:w="3177" w:type="dxa"/>
            <w:shd w:val="clear" w:color="auto" w:fill="95B3D7"/>
            <w:noWrap/>
            <w:vAlign w:val="center"/>
          </w:tcPr>
          <w:p w:rsidR="00B916A5" w:rsidRPr="00A8365F" w:rsidRDefault="00B916A5" w:rsidP="009E1DEE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506" w:type="dxa"/>
            <w:shd w:val="clear" w:color="auto" w:fill="DBE5F1"/>
            <w:noWrap/>
            <w:vAlign w:val="center"/>
          </w:tcPr>
          <w:p w:rsidR="007C24B0" w:rsidRPr="007C24B0" w:rsidRDefault="007C24B0" w:rsidP="00D44978">
            <w:pPr>
              <w:tabs>
                <w:tab w:val="left" w:pos="837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Унапређење квалитета живота становника на територији </w:t>
            </w:r>
            <w:r w:rsidR="005F1B36">
              <w:rPr>
                <w:rFonts w:ascii="Times New Roman" w:hAnsi="Times New Roman"/>
                <w:color w:val="000000"/>
                <w:sz w:val="24"/>
                <w:szCs w:val="24"/>
              </w:rPr>
              <w:t>града/општине</w:t>
            </w:r>
            <w:r w:rsidRPr="00556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стварање услова за економски развој кроз обезбеђивање рационалног обављања комуналних делатности, повећање обухвата пружања комуналних услуга и развој комуналне инфраструктуре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94A61" w:rsidRDefault="00894A61" w:rsidP="00B916A5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916A5" w:rsidRPr="00F30B76" w:rsidRDefault="00B916A5" w:rsidP="00B916A5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7"/>
        <w:gridCol w:w="7524"/>
      </w:tblGrid>
      <w:tr w:rsidR="00B916A5" w:rsidRPr="00A8365F" w:rsidTr="00894A61">
        <w:trPr>
          <w:trHeight w:val="294"/>
          <w:jc w:val="center"/>
        </w:trPr>
        <w:tc>
          <w:tcPr>
            <w:tcW w:w="3157" w:type="dxa"/>
            <w:shd w:val="clear" w:color="auto" w:fill="DDD9C3"/>
            <w:vAlign w:val="center"/>
          </w:tcPr>
          <w:p w:rsidR="00B916A5" w:rsidRPr="00A8365F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7524" w:type="dxa"/>
            <w:shd w:val="clear" w:color="auto" w:fill="DDD9C3"/>
            <w:vAlign w:val="center"/>
          </w:tcPr>
          <w:p w:rsidR="00B916A5" w:rsidRPr="00A8365F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Водоснабдевање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Управљање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отпадним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водама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 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0003</w:t>
            </w:r>
          </w:p>
        </w:tc>
        <w:tc>
          <w:tcPr>
            <w:tcW w:w="7524" w:type="dxa"/>
            <w:vAlign w:val="center"/>
          </w:tcPr>
          <w:p w:rsidR="00B916A5" w:rsidRPr="002D06A2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депонија</w:t>
            </w:r>
            <w:r w:rsidR="006C6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0004</w:t>
            </w:r>
          </w:p>
        </w:tc>
        <w:tc>
          <w:tcPr>
            <w:tcW w:w="7524" w:type="dxa"/>
            <w:vAlign w:val="center"/>
          </w:tcPr>
          <w:p w:rsidR="00B916A5" w:rsidRPr="002D06A2" w:rsidRDefault="00B916A5" w:rsidP="002D06A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Даљинско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грејање</w:t>
            </w:r>
            <w:r w:rsidR="006C6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0005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Јавни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превоз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0006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Паркинг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сервис</w:t>
            </w:r>
          </w:p>
        </w:tc>
      </w:tr>
      <w:tr w:rsidR="00B916A5" w:rsidRPr="0071420E" w:rsidTr="00894A61">
        <w:trPr>
          <w:trHeight w:val="273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0007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Уређивање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коришћење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пијаца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0008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Јавна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хигијена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0009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Уређење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зеленила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Јавна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расвета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гробаља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погребне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услуге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0012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стамбених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зграда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0013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Ауто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такси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превоз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путника</w:t>
            </w:r>
          </w:p>
        </w:tc>
      </w:tr>
      <w:tr w:rsidR="00B916A5" w:rsidRPr="0071420E" w:rsidTr="00894A61">
        <w:trPr>
          <w:trHeight w:val="294"/>
          <w:jc w:val="center"/>
        </w:trPr>
        <w:tc>
          <w:tcPr>
            <w:tcW w:w="3157" w:type="dxa"/>
            <w:shd w:val="clear" w:color="auto" w:fill="auto"/>
            <w:vAlign w:val="center"/>
          </w:tcPr>
          <w:p w:rsidR="00B916A5" w:rsidRPr="00F30B76" w:rsidRDefault="00B916A5" w:rsidP="009E1DEE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0014</w:t>
            </w:r>
          </w:p>
        </w:tc>
        <w:tc>
          <w:tcPr>
            <w:tcW w:w="7524" w:type="dxa"/>
            <w:vAlign w:val="center"/>
          </w:tcPr>
          <w:p w:rsidR="00B916A5" w:rsidRPr="00F30B76" w:rsidRDefault="00B916A5" w:rsidP="009E1DEE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Остале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комуналне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услуге</w:t>
            </w:r>
          </w:p>
        </w:tc>
      </w:tr>
    </w:tbl>
    <w:p w:rsidR="00B916A5" w:rsidRDefault="00B916A5" w:rsidP="00B916A5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916A5" w:rsidRDefault="00B916A5" w:rsidP="00B916A5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968"/>
      </w:tblGrid>
      <w:tr w:rsidR="00B916A5" w:rsidRPr="006718C2" w:rsidTr="009E1DEE">
        <w:tc>
          <w:tcPr>
            <w:tcW w:w="10676" w:type="dxa"/>
            <w:gridSpan w:val="2"/>
            <w:shd w:val="clear" w:color="auto" w:fill="FFFF00"/>
          </w:tcPr>
          <w:p w:rsidR="00B916A5" w:rsidRPr="006718C2" w:rsidRDefault="00B916A5" w:rsidP="009E1DE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4497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D449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497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4497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Комунална делатност</w:t>
            </w:r>
          </w:p>
        </w:tc>
      </w:tr>
      <w:tr w:rsidR="00B916A5" w:rsidRPr="00A8365F" w:rsidTr="00CD6D7D">
        <w:tc>
          <w:tcPr>
            <w:tcW w:w="3708" w:type="dxa"/>
            <w:shd w:val="clear" w:color="auto" w:fill="F2F2F2"/>
          </w:tcPr>
          <w:p w:rsidR="00B916A5" w:rsidRPr="00A8365F" w:rsidRDefault="00B916A5" w:rsidP="009E1DEE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968" w:type="dxa"/>
            <w:shd w:val="clear" w:color="auto" w:fill="F2F2F2"/>
          </w:tcPr>
          <w:p w:rsidR="00B916A5" w:rsidRPr="00A8365F" w:rsidRDefault="00B916A5" w:rsidP="009E1DEE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B916A5" w:rsidRPr="006718C2" w:rsidTr="00CD6D7D">
        <w:trPr>
          <w:trHeight w:val="20"/>
        </w:trPr>
        <w:tc>
          <w:tcPr>
            <w:tcW w:w="3708" w:type="dxa"/>
            <w:vMerge w:val="restart"/>
            <w:vAlign w:val="center"/>
          </w:tcPr>
          <w:p w:rsidR="00894A61" w:rsidRPr="00894A61" w:rsidRDefault="00B916A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Максимална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могућа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покривеност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корисника и територије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услугама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комуналне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делатности</w:t>
            </w:r>
          </w:p>
        </w:tc>
        <w:tc>
          <w:tcPr>
            <w:tcW w:w="6968" w:type="dxa"/>
          </w:tcPr>
          <w:p w:rsidR="00B916A5" w:rsidRPr="00556741" w:rsidRDefault="002A1F2A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 покривености </w:t>
            </w:r>
            <w:r w:rsidR="00B916A5">
              <w:rPr>
                <w:rFonts w:ascii="Times New Roman" w:hAnsi="Times New Roman"/>
                <w:sz w:val="24"/>
                <w:szCs w:val="24"/>
              </w:rPr>
              <w:t xml:space="preserve"> корисника</w:t>
            </w:r>
            <w:r w:rsidR="00B916A5"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(домаћинства, установе, привредни субјекти и др.) услугама</w:t>
            </w:r>
            <w:r w:rsidR="00B916A5"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комуналне</w:t>
            </w:r>
            <w:r w:rsidR="00B916A5"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r w:rsidR="00B916A5" w:rsidRPr="006718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916A5">
              <w:rPr>
                <w:rFonts w:ascii="Times New Roman" w:hAnsi="Times New Roman"/>
                <w:sz w:val="24"/>
                <w:szCs w:val="24"/>
              </w:rPr>
              <w:t>барем</w:t>
            </w:r>
            <w:r w:rsidR="00B916A5" w:rsidRPr="006718C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услуге</w:t>
            </w:r>
            <w:r w:rsidR="00B916A5" w:rsidRPr="006718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16A5" w:rsidRPr="006718C2" w:rsidTr="00CD6D7D">
        <w:trPr>
          <w:trHeight w:val="20"/>
        </w:trPr>
        <w:tc>
          <w:tcPr>
            <w:tcW w:w="3708" w:type="dxa"/>
            <w:vMerge/>
            <w:vAlign w:val="center"/>
          </w:tcPr>
          <w:p w:rsidR="00B916A5" w:rsidRPr="006718C2" w:rsidRDefault="00B916A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B916A5" w:rsidRPr="00894A61" w:rsidRDefault="002A1F2A" w:rsidP="00F13F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D4497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  </w:t>
            </w:r>
            <w:r w:rsidR="00B916A5" w:rsidRPr="00894A61">
              <w:rPr>
                <w:rFonts w:ascii="Times New Roman" w:hAnsi="Times New Roman"/>
                <w:sz w:val="24"/>
                <w:szCs w:val="24"/>
              </w:rPr>
              <w:t xml:space="preserve"> покривености територије услугама комуналне делатности (број насеља у којима се нуди макар једна од услуга комуналне делатности у односу на укупан број насеља у </w:t>
            </w:r>
            <w:r w:rsidR="00D44978">
              <w:rPr>
                <w:rFonts w:ascii="Times New Roman" w:hAnsi="Times New Roman"/>
                <w:sz w:val="24"/>
                <w:szCs w:val="24"/>
              </w:rPr>
              <w:t xml:space="preserve">граду / </w:t>
            </w:r>
            <w:r w:rsidR="00B916A5" w:rsidRPr="00894A61">
              <w:rPr>
                <w:rFonts w:ascii="Times New Roman" w:hAnsi="Times New Roman"/>
                <w:sz w:val="24"/>
                <w:szCs w:val="24"/>
              </w:rPr>
              <w:t>општини)</w:t>
            </w:r>
          </w:p>
        </w:tc>
      </w:tr>
      <w:tr w:rsidR="00B916A5" w:rsidRPr="006718C2" w:rsidTr="00CD6D7D">
        <w:trPr>
          <w:trHeight w:val="20"/>
        </w:trPr>
        <w:tc>
          <w:tcPr>
            <w:tcW w:w="3708" w:type="dxa"/>
            <w:vMerge w:val="restart"/>
            <w:vAlign w:val="center"/>
          </w:tcPr>
          <w:p w:rsidR="00B916A5" w:rsidRPr="006F6DEB" w:rsidRDefault="00B916A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6F6DEB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комуналне делатности</w:t>
            </w:r>
          </w:p>
        </w:tc>
        <w:tc>
          <w:tcPr>
            <w:tcW w:w="6968" w:type="dxa"/>
          </w:tcPr>
          <w:p w:rsidR="00B916A5" w:rsidRPr="00556741" w:rsidRDefault="00B916A5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6F6DEB">
              <w:rPr>
                <w:rFonts w:ascii="Times New Roman" w:hAnsi="Times New Roman"/>
                <w:sz w:val="24"/>
                <w:szCs w:val="24"/>
              </w:rPr>
              <w:t>Укупан број притужби грађана на услуге комуналне делатности</w:t>
            </w:r>
            <w:r w:rsidR="00425D41">
              <w:rPr>
                <w:rFonts w:ascii="Times New Roman" w:hAnsi="Times New Roman"/>
                <w:sz w:val="24"/>
                <w:szCs w:val="24"/>
              </w:rPr>
              <w:t xml:space="preserve"> (достављених комуналном предузећу или комуналној  инспекцији)</w:t>
            </w:r>
          </w:p>
        </w:tc>
      </w:tr>
      <w:tr w:rsidR="00B916A5" w:rsidRPr="006718C2" w:rsidTr="00CD6D7D">
        <w:trPr>
          <w:trHeight w:val="20"/>
        </w:trPr>
        <w:tc>
          <w:tcPr>
            <w:tcW w:w="3708" w:type="dxa"/>
            <w:vMerge/>
          </w:tcPr>
          <w:p w:rsidR="00B916A5" w:rsidRPr="006F6DEB" w:rsidRDefault="00B916A5" w:rsidP="009E1DE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B916A5" w:rsidRPr="00556741" w:rsidRDefault="00B916A5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6F6DEB">
              <w:rPr>
                <w:rFonts w:ascii="Times New Roman" w:hAnsi="Times New Roman"/>
                <w:sz w:val="24"/>
                <w:szCs w:val="24"/>
              </w:rPr>
              <w:t>Укупан број притужби привредних субјеката на услуге комуналне делатности</w:t>
            </w:r>
            <w:r w:rsidR="00425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D41" w:rsidRPr="00425D41">
              <w:rPr>
                <w:rFonts w:ascii="Times New Roman" w:hAnsi="Times New Roman"/>
                <w:sz w:val="24"/>
                <w:szCs w:val="24"/>
              </w:rPr>
              <w:t>достављених комуналном предузећу или комуналној  инспекцији)</w:t>
            </w:r>
          </w:p>
        </w:tc>
      </w:tr>
      <w:tr w:rsidR="00B916A5" w:rsidRPr="006718C2" w:rsidTr="00CD6D7D">
        <w:trPr>
          <w:trHeight w:val="20"/>
        </w:trPr>
        <w:tc>
          <w:tcPr>
            <w:tcW w:w="3708" w:type="dxa"/>
            <w:vMerge/>
          </w:tcPr>
          <w:p w:rsidR="00B916A5" w:rsidRPr="006F6DEB" w:rsidRDefault="00B916A5" w:rsidP="009E1DE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894A61" w:rsidRPr="00894A61" w:rsidRDefault="00894A61" w:rsidP="00D44978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Степен задовољства квалитетом рада ЈКП</w:t>
            </w:r>
          </w:p>
        </w:tc>
      </w:tr>
      <w:tr w:rsidR="00B916A5" w:rsidRPr="006718C2" w:rsidTr="00CD6D7D">
        <w:trPr>
          <w:trHeight w:val="20"/>
        </w:trPr>
        <w:tc>
          <w:tcPr>
            <w:tcW w:w="3708" w:type="dxa"/>
            <w:vMerge w:val="restart"/>
            <w:vAlign w:val="center"/>
          </w:tcPr>
          <w:p w:rsidR="00B916A5" w:rsidRPr="006718C2" w:rsidRDefault="00B916A5" w:rsidP="009B6EE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Ефикасно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рационално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спровођење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комуналне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делатности</w:t>
            </w:r>
          </w:p>
        </w:tc>
        <w:tc>
          <w:tcPr>
            <w:tcW w:w="6968" w:type="dxa"/>
          </w:tcPr>
          <w:p w:rsidR="00894A61" w:rsidRPr="004076B5" w:rsidRDefault="00894A61" w:rsidP="00D44978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Степен наплате</w:t>
            </w:r>
            <w:r w:rsidR="004076B5" w:rsidRPr="00556741">
              <w:rPr>
                <w:rFonts w:ascii="Times New Roman" w:hAnsi="Times New Roman"/>
                <w:sz w:val="24"/>
                <w:szCs w:val="24"/>
              </w:rPr>
              <w:t xml:space="preserve"> комуналних услуга (изражен 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у %</w:t>
            </w:r>
            <w:r w:rsidR="004076B5" w:rsidRPr="004076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16A5" w:rsidRPr="006718C2" w:rsidTr="00CD6D7D">
        <w:tc>
          <w:tcPr>
            <w:tcW w:w="3708" w:type="dxa"/>
            <w:vMerge/>
          </w:tcPr>
          <w:p w:rsidR="00B916A5" w:rsidRPr="006718C2" w:rsidRDefault="00B916A5" w:rsidP="009E1DE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894A61" w:rsidRPr="004076B5" w:rsidRDefault="00894A61" w:rsidP="00D44978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запослених</w:t>
            </w:r>
            <w:r w:rsidR="004076B5" w:rsidRPr="00556741">
              <w:rPr>
                <w:rFonts w:ascii="Times New Roman" w:hAnsi="Times New Roman"/>
                <w:sz w:val="24"/>
                <w:szCs w:val="24"/>
              </w:rPr>
              <w:t xml:space="preserve"> у комуналним предузећима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6B5" w:rsidRPr="00556741">
              <w:rPr>
                <w:rFonts w:ascii="Times New Roman" w:hAnsi="Times New Roman"/>
                <w:sz w:val="24"/>
                <w:szCs w:val="24"/>
              </w:rPr>
              <w:t xml:space="preserve">у  односу на укупан  број становника </w:t>
            </w:r>
          </w:p>
        </w:tc>
      </w:tr>
      <w:tr w:rsidR="00B916A5" w:rsidRPr="006718C2" w:rsidTr="00CD6D7D">
        <w:tc>
          <w:tcPr>
            <w:tcW w:w="3708" w:type="dxa"/>
            <w:vMerge/>
          </w:tcPr>
          <w:p w:rsidR="00B916A5" w:rsidRPr="006718C2" w:rsidRDefault="00B916A5" w:rsidP="009E1DE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B916A5" w:rsidRPr="006718C2" w:rsidRDefault="00B916A5" w:rsidP="00FE6073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укупног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броја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6B5">
              <w:rPr>
                <w:rFonts w:ascii="Times New Roman" w:hAnsi="Times New Roman"/>
                <w:sz w:val="24"/>
                <w:szCs w:val="24"/>
              </w:rPr>
              <w:t xml:space="preserve">јавних комуналних  предузећа 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</w:t>
            </w:r>
            <w:r w:rsidR="00FE6073">
              <w:rPr>
                <w:rFonts w:ascii="Times New Roman" w:hAnsi="Times New Roman"/>
                <w:sz w:val="24"/>
                <w:szCs w:val="24"/>
              </w:rPr>
              <w:t>а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остварују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позитиван</w:t>
            </w:r>
            <w:r w:rsidRPr="00671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резултат</w:t>
            </w:r>
          </w:p>
        </w:tc>
      </w:tr>
    </w:tbl>
    <w:p w:rsidR="00B916A5" w:rsidRDefault="00B916A5" w:rsidP="00B916A5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916A5" w:rsidRDefault="00B916A5" w:rsidP="00B916A5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930"/>
        <w:gridCol w:w="38"/>
      </w:tblGrid>
      <w:tr w:rsidR="00B916A5" w:rsidRPr="00922B1F" w:rsidTr="009E1DEE">
        <w:tc>
          <w:tcPr>
            <w:tcW w:w="10676" w:type="dxa"/>
            <w:gridSpan w:val="3"/>
            <w:shd w:val="clear" w:color="auto" w:fill="FABF8F"/>
          </w:tcPr>
          <w:p w:rsidR="00B916A5" w:rsidRPr="00922B1F" w:rsidRDefault="00B916A5" w:rsidP="009E1DE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E607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–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FE6073">
              <w:rPr>
                <w:rFonts w:ascii="Times New Roman" w:hAnsi="Times New Roman"/>
                <w:b/>
                <w:caps/>
                <w:sz w:val="24"/>
                <w:szCs w:val="24"/>
              </w:rPr>
              <w:t>Водоснабдевање</w:t>
            </w:r>
          </w:p>
        </w:tc>
      </w:tr>
      <w:tr w:rsidR="00B916A5" w:rsidRPr="00A8365F" w:rsidTr="00CD6D7D">
        <w:tc>
          <w:tcPr>
            <w:tcW w:w="3708" w:type="dxa"/>
            <w:shd w:val="clear" w:color="auto" w:fill="F2F2F2"/>
          </w:tcPr>
          <w:p w:rsidR="00B916A5" w:rsidRPr="00A8365F" w:rsidRDefault="00B916A5" w:rsidP="009E1DEE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968" w:type="dxa"/>
            <w:gridSpan w:val="2"/>
            <w:shd w:val="clear" w:color="auto" w:fill="F2F2F2"/>
          </w:tcPr>
          <w:p w:rsidR="00B916A5" w:rsidRPr="00A8365F" w:rsidRDefault="00B916A5" w:rsidP="009E1DEE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8365F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B916A5" w:rsidRPr="00922B1F" w:rsidTr="00CD6D7D">
        <w:trPr>
          <w:trHeight w:val="20"/>
        </w:trPr>
        <w:tc>
          <w:tcPr>
            <w:tcW w:w="3708" w:type="dxa"/>
            <w:vMerge w:val="restart"/>
            <w:vAlign w:val="center"/>
          </w:tcPr>
          <w:p w:rsidR="009F6E9A" w:rsidRPr="009F6E9A" w:rsidRDefault="00B916A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Максимална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могућа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покривеност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корисника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територије услугама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водоснабдевања</w:t>
            </w:r>
          </w:p>
        </w:tc>
        <w:tc>
          <w:tcPr>
            <w:tcW w:w="6968" w:type="dxa"/>
            <w:gridSpan w:val="2"/>
          </w:tcPr>
          <w:p w:rsidR="00B916A5" w:rsidRPr="00922B1F" w:rsidRDefault="004076B5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 покривености 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корисника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услугама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водоснабдевања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916A5"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корисника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у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односу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на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укупни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корисника 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A5">
              <w:rPr>
                <w:rFonts w:ascii="Times New Roman" w:hAnsi="Times New Roman"/>
                <w:sz w:val="24"/>
                <w:szCs w:val="24"/>
              </w:rPr>
              <w:t>у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FC4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="009F6E9A">
              <w:rPr>
                <w:rFonts w:ascii="Times New Roman" w:hAnsi="Times New Roman"/>
                <w:sz w:val="24"/>
                <w:szCs w:val="24"/>
              </w:rPr>
              <w:t>опш</w:t>
            </w:r>
            <w:r w:rsidR="00B916A5">
              <w:rPr>
                <w:rFonts w:ascii="Times New Roman" w:hAnsi="Times New Roman"/>
                <w:sz w:val="24"/>
                <w:szCs w:val="24"/>
              </w:rPr>
              <w:t>тини</w:t>
            </w:r>
            <w:r w:rsidR="00B916A5" w:rsidRPr="00922B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6073" w:rsidRPr="00922B1F" w:rsidTr="00CD6D7D">
        <w:trPr>
          <w:trHeight w:val="20"/>
        </w:trPr>
        <w:tc>
          <w:tcPr>
            <w:tcW w:w="3708" w:type="dxa"/>
            <w:vMerge/>
            <w:vAlign w:val="center"/>
          </w:tcPr>
          <w:p w:rsidR="00FE6073" w:rsidRDefault="00FE6073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2"/>
          </w:tcPr>
          <w:p w:rsidR="00FE6073" w:rsidRDefault="00FE6073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сеоских водовода и % становника који су прикључени на сеоске водоводе</w:t>
            </w:r>
          </w:p>
        </w:tc>
      </w:tr>
      <w:tr w:rsidR="00B916A5" w:rsidRPr="00922B1F" w:rsidTr="00CD6D7D">
        <w:trPr>
          <w:trHeight w:val="20"/>
        </w:trPr>
        <w:tc>
          <w:tcPr>
            <w:tcW w:w="3708" w:type="dxa"/>
            <w:vMerge/>
            <w:vAlign w:val="center"/>
          </w:tcPr>
          <w:p w:rsidR="00B916A5" w:rsidRPr="00922B1F" w:rsidRDefault="00B916A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2"/>
          </w:tcPr>
          <w:p w:rsidR="00B916A5" w:rsidRPr="00922B1F" w:rsidRDefault="00B916A5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покривености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територије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услугама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водоснабдевања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мерено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насеља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односу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укупан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насеља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16A5" w:rsidRPr="00922B1F" w:rsidTr="00CD6D7D">
        <w:trPr>
          <w:trHeight w:val="20"/>
        </w:trPr>
        <w:tc>
          <w:tcPr>
            <w:tcW w:w="3708" w:type="dxa"/>
            <w:vMerge w:val="restart"/>
            <w:vAlign w:val="center"/>
          </w:tcPr>
          <w:p w:rsidR="00B916A5" w:rsidRPr="00922B1F" w:rsidRDefault="00B916A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Адекватан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квалитет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пружених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водоснабдевања</w:t>
            </w:r>
          </w:p>
        </w:tc>
        <w:tc>
          <w:tcPr>
            <w:tcW w:w="6968" w:type="dxa"/>
            <w:gridSpan w:val="2"/>
          </w:tcPr>
          <w:p w:rsidR="00B916A5" w:rsidRPr="009B6EE2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 по км мреже</w:t>
            </w:r>
          </w:p>
        </w:tc>
      </w:tr>
      <w:tr w:rsidR="00B916A5" w:rsidRPr="00922B1F" w:rsidTr="00CD6D7D">
        <w:trPr>
          <w:trHeight w:val="20"/>
        </w:trPr>
        <w:tc>
          <w:tcPr>
            <w:tcW w:w="3708" w:type="dxa"/>
            <w:vMerge/>
            <w:vAlign w:val="center"/>
          </w:tcPr>
          <w:p w:rsidR="00B916A5" w:rsidRPr="00922B1F" w:rsidRDefault="00B916A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2"/>
          </w:tcPr>
          <w:p w:rsidR="00B916A5" w:rsidRPr="009B6EE2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кварова по км водоводне мреже</w:t>
            </w:r>
          </w:p>
        </w:tc>
      </w:tr>
      <w:tr w:rsidR="008D2FB7" w:rsidRPr="00922B1F" w:rsidTr="00CD6D7D">
        <w:trPr>
          <w:trHeight w:val="20"/>
        </w:trPr>
        <w:tc>
          <w:tcPr>
            <w:tcW w:w="3708" w:type="dxa"/>
            <w:vMerge/>
            <w:vAlign w:val="center"/>
          </w:tcPr>
          <w:p w:rsidR="008D2FB7" w:rsidRPr="00922B1F" w:rsidRDefault="008D2FB7" w:rsidP="008D2FB7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2"/>
          </w:tcPr>
          <w:p w:rsidR="008D2FB7" w:rsidRPr="00CD6D7D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показале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неадекватан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квалитет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</w:tr>
      <w:tr w:rsidR="008D2FB7" w:rsidRPr="00922B1F" w:rsidTr="00CD6D7D">
        <w:trPr>
          <w:trHeight w:val="20"/>
        </w:trPr>
        <w:tc>
          <w:tcPr>
            <w:tcW w:w="3708" w:type="dxa"/>
            <w:vMerge/>
            <w:vAlign w:val="center"/>
          </w:tcPr>
          <w:p w:rsidR="008D2FB7" w:rsidRPr="00922B1F" w:rsidRDefault="008D2FB7" w:rsidP="008D2FB7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2"/>
          </w:tcPr>
          <w:p w:rsidR="008D2FB7" w:rsidRPr="00CD6D7D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 задовољства квалитетом рада ЈП за водоснабдевање</w:t>
            </w:r>
          </w:p>
        </w:tc>
      </w:tr>
      <w:tr w:rsidR="008D2FB7" w:rsidRPr="00922B1F" w:rsidTr="00CD6D7D">
        <w:trPr>
          <w:trHeight w:val="20"/>
        </w:trPr>
        <w:tc>
          <w:tcPr>
            <w:tcW w:w="3708" w:type="dxa"/>
            <w:vMerge w:val="restart"/>
            <w:vAlign w:val="center"/>
          </w:tcPr>
          <w:p w:rsidR="008D2FB7" w:rsidRPr="00922B1F" w:rsidRDefault="008D2FB7" w:rsidP="008D2FB7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Ефикасно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рационално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спровођење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водоснабдевања</w:t>
            </w:r>
          </w:p>
        </w:tc>
        <w:tc>
          <w:tcPr>
            <w:tcW w:w="6968" w:type="dxa"/>
            <w:gridSpan w:val="2"/>
          </w:tcPr>
          <w:p w:rsidR="008D2FB7" w:rsidRPr="00040F8D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 наплате</w:t>
            </w:r>
          </w:p>
        </w:tc>
      </w:tr>
      <w:tr w:rsidR="008D2FB7" w:rsidRPr="00922B1F" w:rsidTr="00CD6D7D">
        <w:trPr>
          <w:trHeight w:val="20"/>
        </w:trPr>
        <w:tc>
          <w:tcPr>
            <w:tcW w:w="3708" w:type="dxa"/>
            <w:vMerge/>
          </w:tcPr>
          <w:p w:rsidR="008D2FB7" w:rsidRPr="00922B1F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2"/>
          </w:tcPr>
          <w:p w:rsidR="008D2FB7" w:rsidRPr="00BF43EC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Ниво капиталних и текућих субвенција према ЈП за  водовод</w:t>
            </w:r>
          </w:p>
        </w:tc>
      </w:tr>
      <w:tr w:rsidR="008D2FB7" w:rsidRPr="00922B1F" w:rsidTr="00CD6D7D">
        <w:trPr>
          <w:trHeight w:val="20"/>
        </w:trPr>
        <w:tc>
          <w:tcPr>
            <w:tcW w:w="3708" w:type="dxa"/>
            <w:vMerge/>
          </w:tcPr>
          <w:p w:rsidR="008D2FB7" w:rsidRPr="00922B1F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2"/>
          </w:tcPr>
          <w:p w:rsidR="008D2FB7" w:rsidRPr="006C67E0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убици у производњи и дистрибуцији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воде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(технички губици, нефактурисана вода, ненаплаћена вода)</w:t>
            </w:r>
          </w:p>
        </w:tc>
      </w:tr>
      <w:tr w:rsidR="008D2FB7" w:rsidRPr="00922B1F" w:rsidTr="00CD6D7D">
        <w:trPr>
          <w:trHeight w:val="20"/>
        </w:trPr>
        <w:tc>
          <w:tcPr>
            <w:tcW w:w="3708" w:type="dxa"/>
            <w:vMerge/>
          </w:tcPr>
          <w:p w:rsidR="008D2FB7" w:rsidRPr="00922B1F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2"/>
          </w:tcPr>
          <w:p w:rsidR="008D2FB7" w:rsidRDefault="008D2FB7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Продајна цена воде по м</w:t>
            </w:r>
            <w:r w:rsidRPr="0055674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D2FB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8D2FB7">
              <w:rPr>
                <w:rFonts w:ascii="Times New Roman" w:hAnsi="Times New Roman"/>
                <w:b/>
                <w:caps/>
                <w:sz w:val="24"/>
                <w:szCs w:val="24"/>
              </w:rPr>
              <w:t>Управљање</w:t>
            </w:r>
            <w:r w:rsidRPr="008D2FB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D2FB7">
              <w:rPr>
                <w:rFonts w:ascii="Times New Roman" w:hAnsi="Times New Roman"/>
                <w:b/>
                <w:caps/>
                <w:sz w:val="24"/>
                <w:szCs w:val="24"/>
              </w:rPr>
              <w:t>отпадним</w:t>
            </w:r>
            <w:r w:rsidRPr="008D2FB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D2FB7">
              <w:rPr>
                <w:rFonts w:ascii="Times New Roman" w:hAnsi="Times New Roman"/>
                <w:b/>
                <w:caps/>
                <w:sz w:val="24"/>
                <w:szCs w:val="24"/>
              </w:rPr>
              <w:t>водама</w:t>
            </w:r>
            <w:r w:rsidRPr="008D2FB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 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6930" w:type="dxa"/>
          </w:tcPr>
          <w:p w:rsidR="00556741" w:rsidRPr="00556741" w:rsidRDefault="00556741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Степен покривености корисника услугом канализације (број  домаћинстава обухваћених услугом у односу на укупни број домаћинстава у </w:t>
            </w:r>
            <w:r w:rsidR="00F13FC4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општини)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домаћинстава  које поседују</w:t>
            </w:r>
            <w:r w:rsidR="008D2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септичке јаме 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Проценат покривености територије услугама прикупљања и одвођења отпадних вода (мерено кроз број насеља у односу на укупан број насеља)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Дужина атмосферске (кишне) канализационе мреже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одвођења отпадних вода</w:t>
            </w:r>
          </w:p>
        </w:tc>
        <w:tc>
          <w:tcPr>
            <w:tcW w:w="6930" w:type="dxa"/>
          </w:tcPr>
          <w:p w:rsidR="00556741" w:rsidRPr="00556741" w:rsidRDefault="00556741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интервенција на канализационој мрежи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интервенција на мрежи атмосферске канализације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Однос пречишћених отпадних вода у односу на испуштене отпадне воде 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уклањања отпадних вода и минималан негативан утицај на животну средину</w:t>
            </w:r>
          </w:p>
        </w:tc>
        <w:tc>
          <w:tcPr>
            <w:tcW w:w="6930" w:type="dxa"/>
          </w:tcPr>
          <w:p w:rsidR="00556741" w:rsidRPr="00556741" w:rsidRDefault="00556741" w:rsidP="008D2FB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запослених по километру канализационе мреже</w:t>
            </w:r>
          </w:p>
        </w:tc>
      </w:tr>
      <w:tr w:rsidR="00556741" w:rsidRPr="00556741" w:rsidTr="00F13FC4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Ниво цене услуге у односу на просечну зара</w:t>
            </w:r>
            <w:r w:rsidR="00F13FC4">
              <w:rPr>
                <w:rFonts w:ascii="Times New Roman" w:hAnsi="Times New Roman"/>
                <w:sz w:val="24"/>
                <w:szCs w:val="24"/>
              </w:rPr>
              <w:t>ду у граду/општини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2D06A2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FB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0003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8D2FB7">
              <w:rPr>
                <w:rFonts w:ascii="Times New Roman" w:hAnsi="Times New Roman"/>
                <w:b/>
                <w:caps/>
                <w:sz w:val="24"/>
                <w:szCs w:val="24"/>
              </w:rPr>
              <w:t>Одржавање</w:t>
            </w:r>
            <w:r w:rsidRPr="008D2FB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D2FB7">
              <w:rPr>
                <w:rFonts w:ascii="Times New Roman" w:hAnsi="Times New Roman"/>
                <w:b/>
                <w:caps/>
                <w:sz w:val="24"/>
                <w:szCs w:val="24"/>
              </w:rPr>
              <w:t>депонија</w:t>
            </w:r>
          </w:p>
        </w:tc>
      </w:tr>
      <w:tr w:rsidR="0055674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Максимална могућа покривеност корисника и територије услугама уклањања чврстог отпада</w:t>
            </w:r>
          </w:p>
        </w:tc>
        <w:tc>
          <w:tcPr>
            <w:tcW w:w="6930" w:type="dxa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Степен покривености  корисника услугом управљања отпада (број услужених домаћинстава у односу на укупни број домаћинстава у </w:t>
            </w:r>
            <w:r w:rsidR="00F13FC4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општини)</w:t>
            </w:r>
          </w:p>
        </w:tc>
      </w:tr>
      <w:tr w:rsidR="0055674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/>
            <w:vAlign w:val="center"/>
          </w:tcPr>
          <w:p w:rsidR="00556741" w:rsidRPr="00556741" w:rsidRDefault="00556741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0B23D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Проценат покривености територије услугом управљања отпада (мерено кроз број насеља у односу на укупан број насеља)</w:t>
            </w:r>
          </w:p>
        </w:tc>
      </w:tr>
      <w:tr w:rsidR="0055674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уклањања чврстог отпада</w:t>
            </w:r>
          </w:p>
        </w:tc>
        <w:tc>
          <w:tcPr>
            <w:tcW w:w="6930" w:type="dxa"/>
          </w:tcPr>
          <w:p w:rsidR="00556741" w:rsidRPr="00556741" w:rsidRDefault="00556741" w:rsidP="000B23D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грађана на квалитет и редовност пружене услуге управљања отпада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0B23D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инспекцијских налаза у вези са услугом управљања отпадом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0B23D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локалних несанитарних депонија и сметлишта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0B23D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Укупна количина скупљеног отпада</w:t>
            </w:r>
          </w:p>
        </w:tc>
      </w:tr>
      <w:tr w:rsidR="00556741" w:rsidRPr="00556741" w:rsidTr="00CD6D7D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Степен и врста рециклабилног отпада у односу на </w:t>
            </w:r>
            <w:r w:rsidR="000B23D7">
              <w:rPr>
                <w:rFonts w:ascii="Times New Roman" w:hAnsi="Times New Roman"/>
                <w:sz w:val="24"/>
                <w:szCs w:val="24"/>
              </w:rPr>
              <w:t>укупан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прикупљени отпад</w:t>
            </w:r>
          </w:p>
        </w:tc>
      </w:tr>
      <w:tr w:rsidR="0055674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Ефикасно и рационално спровођење уклањања чврстог отпада и минималан негативан </w:t>
            </w:r>
            <w:r w:rsidRPr="00556741">
              <w:rPr>
                <w:rFonts w:ascii="Times New Roman" w:hAnsi="Times New Roman"/>
                <w:sz w:val="24"/>
                <w:szCs w:val="24"/>
              </w:rPr>
              <w:lastRenderedPageBreak/>
              <w:t>утицај на животну средину</w:t>
            </w:r>
          </w:p>
        </w:tc>
        <w:tc>
          <w:tcPr>
            <w:tcW w:w="6930" w:type="dxa"/>
          </w:tcPr>
          <w:p w:rsidR="00556741" w:rsidRPr="00556741" w:rsidRDefault="00556741" w:rsidP="000B23D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lastRenderedPageBreak/>
              <w:t>Број запослених у управљању отпадом у односу укупан број становни</w:t>
            </w:r>
            <w:r w:rsidR="00F13FC4">
              <w:rPr>
                <w:rFonts w:ascii="Times New Roman" w:hAnsi="Times New Roman"/>
                <w:sz w:val="24"/>
                <w:szCs w:val="24"/>
              </w:rPr>
              <w:t>ка у граду/општини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5674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0B23D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Ниво цене услуге у односу на просечну зара</w:t>
            </w:r>
            <w:r w:rsidR="00F13FC4">
              <w:rPr>
                <w:rFonts w:ascii="Times New Roman" w:hAnsi="Times New Roman"/>
                <w:sz w:val="24"/>
                <w:szCs w:val="24"/>
              </w:rPr>
              <w:t>ду у граду/општини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D4F6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lastRenderedPageBreak/>
              <w:t>ПА 0004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Даљинско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грејање</w:t>
            </w:r>
          </w:p>
        </w:tc>
      </w:tr>
      <w:tr w:rsidR="00556741" w:rsidRPr="00556741" w:rsidTr="00F13FC4">
        <w:trPr>
          <w:gridAfter w:val="1"/>
          <w:wAfter w:w="38" w:type="dxa"/>
          <w:trHeight w:val="144"/>
        </w:trPr>
        <w:tc>
          <w:tcPr>
            <w:tcW w:w="3708" w:type="dxa"/>
            <w:vAlign w:val="center"/>
          </w:tcPr>
          <w:p w:rsidR="00556741" w:rsidRPr="00556741" w:rsidRDefault="00556741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Оптимална покривеност корисника и територије услугама даљинског грејања и развој дистрибутивног система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Степен покривености корисника услугом  даљинског грејања (број услужених домаћинстава у односу на укупни број домаћинстава у </w:t>
            </w:r>
            <w:r w:rsidR="00F13FC4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општини)</w:t>
            </w:r>
          </w:p>
        </w:tc>
      </w:tr>
      <w:tr w:rsidR="0055674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 даљинског грејања</w:t>
            </w: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грађана на квалитет и редовност пружене услуге  даљинског грејања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Степен корисника код којих се обрачун врши по утрошеној топлотној енергији 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Степен произведене топлотне енергије из обновљивих извора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 даљинског грејања и минималан негативан утицај на животну средину</w:t>
            </w: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запослених по километру дистрибутивне мреже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Ниво цене услуге у односу на просечну зараду у </w:t>
            </w:r>
            <w:r w:rsidR="00F13FC4">
              <w:rPr>
                <w:rFonts w:ascii="Times New Roman" w:hAnsi="Times New Roman"/>
                <w:sz w:val="24"/>
                <w:szCs w:val="24"/>
              </w:rPr>
              <w:t>граду/општини</w:t>
            </w:r>
          </w:p>
        </w:tc>
      </w:tr>
      <w:tr w:rsidR="00556741" w:rsidRPr="00556741" w:rsidTr="00F13FC4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Del="003E4173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Однос произведене и испоручене топлотне енергије 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D4F6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0005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Јавни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превоз</w:t>
            </w:r>
          </w:p>
        </w:tc>
      </w:tr>
      <w:tr w:rsidR="0055674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Максимална могућа покривеност корисника и територије услугама јавног превоза</w:t>
            </w:r>
          </w:p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</w:t>
            </w:r>
            <w:r w:rsidR="00D63D6D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општини)</w:t>
            </w:r>
          </w:p>
        </w:tc>
      </w:tr>
      <w:tr w:rsidR="0055674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Проценат покривености територије услугом јавног превоза (мерено кроз број насеља у односу на укупан број насеља)</w:t>
            </w:r>
          </w:p>
        </w:tc>
      </w:tr>
      <w:tr w:rsidR="009D4F61" w:rsidRPr="00556741" w:rsidTr="00CD6D7D">
        <w:trPr>
          <w:gridAfter w:val="1"/>
          <w:wAfter w:w="38" w:type="dxa"/>
          <w:trHeight w:val="144"/>
        </w:trPr>
        <w:tc>
          <w:tcPr>
            <w:tcW w:w="3708" w:type="dxa"/>
            <w:vMerge w:val="restart"/>
            <w:vAlign w:val="center"/>
          </w:tcPr>
          <w:p w:rsidR="009D4F61" w:rsidRPr="009D4F61" w:rsidRDefault="009D4F6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Адекватан квалитет пружених услуга јавног превоза </w:t>
            </w:r>
          </w:p>
        </w:tc>
        <w:tc>
          <w:tcPr>
            <w:tcW w:w="6930" w:type="dxa"/>
          </w:tcPr>
          <w:p w:rsidR="009D4F61" w:rsidRPr="00556741" w:rsidRDefault="009D4F6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грађана на квалитет и редовност пружене услуге  јавног превоза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9D4F61" w:rsidRPr="00556741" w:rsidRDefault="009D4F6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полазака радним данима на дневној бази у току сезоне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ептембар - 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ун)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9D4F61" w:rsidRPr="00556741" w:rsidRDefault="009D4F6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полазака радним данима на дневној бази ван сезоне (</w:t>
            </w:r>
            <w:r>
              <w:rPr>
                <w:rFonts w:ascii="Times New Roman" w:hAnsi="Times New Roman"/>
                <w:sz w:val="24"/>
                <w:szCs w:val="24"/>
              </w:rPr>
              <w:t>ј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ул -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вгуст)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9D4F61" w:rsidRPr="00556741" w:rsidRDefault="009D4F6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Просечна старост возила јавног превоза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</w:tcPr>
          <w:p w:rsidR="009D4F61" w:rsidRPr="009D4F61" w:rsidRDefault="009D4F61" w:rsidP="009D4F6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јавног превоза и минималан негативан утицај на животну средину</w:t>
            </w:r>
          </w:p>
        </w:tc>
        <w:tc>
          <w:tcPr>
            <w:tcW w:w="6930" w:type="dxa"/>
          </w:tcPr>
          <w:p w:rsidR="009D4F61" w:rsidRPr="00556741" w:rsidRDefault="009D4F6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превежених путника у јавном превозу на годишњем нивоу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9D4F61" w:rsidRPr="00556741" w:rsidRDefault="009D4F6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Проценат возила која користе обновљиве изворе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9D4F61" w:rsidRPr="00556741" w:rsidRDefault="009D4F61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Проценат аутобуса у возном парку који имају ЕУРО4 моторе (прозводили су се од 2005 - 2008 године) или боље од тога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D4F6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ПА 0006 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Паркинг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сервис</w:t>
            </w:r>
          </w:p>
        </w:tc>
      </w:tr>
      <w:tr w:rsidR="00556741" w:rsidRPr="00556741" w:rsidTr="009D4F61">
        <w:trPr>
          <w:gridAfter w:val="1"/>
          <w:wAfter w:w="38" w:type="dxa"/>
          <w:trHeight w:val="830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Оптимална покривеност корисника и територије услугама паркинг сервиса</w:t>
            </w:r>
          </w:p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Проценат покривености улица у насељима у којима су паркинг места обележена (број улица са обележеним паркинг местима у односу на укупан број улица у главним насељима)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паркинг места у којима постоји зонско паркирање (са плаћањем и одређеним периодом паркирања у току дана)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обележених паркинг места (на улици и у гаражама), укупно са и без одређених зона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паркинг сервиса</w:t>
            </w:r>
          </w:p>
        </w:tc>
        <w:tc>
          <w:tcPr>
            <w:tcW w:w="6930" w:type="dxa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 паркинг места у односу на број регистрованих возила у једници локалне самоуправе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140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паркинг гаража које су осветљене, са тоалетом и имају чувара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паркинг сервиса и минималан негативан утицај на животну средину</w:t>
            </w: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Остварени приходи од пружене услуге паркинг сервиса</w:t>
            </w:r>
          </w:p>
        </w:tc>
      </w:tr>
      <w:tr w:rsidR="00556741" w:rsidRPr="00556741" w:rsidTr="00F13FC4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запослених у односу на број паркинг места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D4F6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ПА 0007 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Уређивање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,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одржавање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коришћење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пијаца</w:t>
            </w:r>
          </w:p>
        </w:tc>
      </w:tr>
      <w:tr w:rsidR="00556741" w:rsidRPr="00556741" w:rsidTr="00F13FC4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F13FC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Оптимална покривеност корисника и територије услугама уређивања, одржавања и </w:t>
            </w:r>
            <w:r w:rsidRPr="00556741">
              <w:rPr>
                <w:rFonts w:ascii="Times New Roman" w:hAnsi="Times New Roman"/>
                <w:sz w:val="24"/>
                <w:szCs w:val="24"/>
              </w:rPr>
              <w:lastRenderedPageBreak/>
              <w:t>коришћења пијаца</w:t>
            </w: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lastRenderedPageBreak/>
              <w:t>Број велетржница/пијаца за продају на велико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насеља у којима постоји и одржава се пијаца сваког дана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Укупан број пијаца у </w:t>
            </w:r>
            <w:r w:rsidR="009D4F61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општини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локација које се користе као пијаце-тргови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повремених догађаја који се организују на пијацама-трговима (пијаце антиквитета, регионалних брендова и производа са георграфском ознаком порекла, фармера, органске хране, рукотворина, старих заната и традиционалних предмета</w:t>
            </w:r>
          </w:p>
        </w:tc>
      </w:tr>
      <w:tr w:rsidR="00556741" w:rsidRPr="00556741" w:rsidTr="009D4F61">
        <w:trPr>
          <w:gridAfter w:val="1"/>
          <w:wAfter w:w="38" w:type="dxa"/>
          <w:trHeight w:val="660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закупаца локала/тезги на пијаци на рад пијаца односно стање локала/тезги које изнајмљују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bottom"/>
          </w:tcPr>
          <w:p w:rsidR="00556741" w:rsidRPr="00556741" w:rsidRDefault="00556741" w:rsidP="00F13FC4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Број, структура и опремљеност пијачних места у складу са </w:t>
            </w:r>
            <w:r w:rsidR="009D4F61">
              <w:rPr>
                <w:rFonts w:ascii="Times New Roman" w:hAnsi="Times New Roman"/>
                <w:sz w:val="24"/>
                <w:szCs w:val="24"/>
              </w:rPr>
              <w:t>градском/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општинском одлуком 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уређивања, одрђавања и коришћења пијаца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Остварени приходи од пружене услуге уређивања, одржавања и коришћења пијаца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Остварени расходи за пружање услуге уређивања, одржавања и коришћења пијаца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D4F6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ПА 0008 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Јавна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хигијена</w:t>
            </w:r>
          </w:p>
        </w:tc>
      </w:tr>
      <w:tr w:rsidR="00556741" w:rsidRPr="00556741" w:rsidTr="00D63D6D">
        <w:trPr>
          <w:gridAfter w:val="1"/>
          <w:wAfter w:w="38" w:type="dxa"/>
          <w:trHeight w:val="982"/>
        </w:trPr>
        <w:tc>
          <w:tcPr>
            <w:tcW w:w="3708" w:type="dxa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Степен покривености територије услугама одржавања чистоће јавно-прометних површина (број улица које се чисте у односу на укупан број улица у </w:t>
            </w:r>
            <w:r w:rsidR="009D4F61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општини)</w:t>
            </w:r>
          </w:p>
        </w:tc>
      </w:tr>
      <w:tr w:rsidR="00556741" w:rsidRPr="00556741" w:rsidTr="00556741">
        <w:trPr>
          <w:gridAfter w:val="1"/>
          <w:wAfter w:w="38" w:type="dxa"/>
          <w:trHeight w:val="504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одржавања чистоће јавних површина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на пружање услуга одржавања чистоће јавно површина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Динамика чишћења јавних површина 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Del="00E72290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Број поставњених посуда за одлагање ситног отпада на јавним површинама 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Del="00E72290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Број изввршених инспекцијских контрола  </w:t>
            </w:r>
          </w:p>
        </w:tc>
      </w:tr>
      <w:tr w:rsidR="00556741" w:rsidRPr="00556741" w:rsidTr="00556741">
        <w:trPr>
          <w:gridAfter w:val="1"/>
          <w:wAfter w:w="38" w:type="dxa"/>
          <w:trHeight w:val="420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одржавања чистоће јавних површина  и минималан негативан утицај на животну средину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Остварени расходи за пружање услуга одржавања чистоће јавно-прометних површина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Степен извршења годишњих планова јавне хигијене и степен извршења годишњег плана зимске службе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9D4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Укупна количина потрошене воде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9D4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D4F6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0009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Уређење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одржавање</w:t>
            </w:r>
            <w:r w:rsidRPr="009D4F61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9D4F61">
              <w:rPr>
                <w:rFonts w:ascii="Times New Roman" w:hAnsi="Times New Roman"/>
                <w:b/>
                <w:caps/>
                <w:sz w:val="24"/>
                <w:szCs w:val="24"/>
              </w:rPr>
              <w:t>зеленила</w:t>
            </w:r>
          </w:p>
        </w:tc>
      </w:tr>
      <w:tr w:rsidR="009D4F61" w:rsidRPr="00556741" w:rsidTr="009D4F61">
        <w:trPr>
          <w:gridAfter w:val="1"/>
          <w:wAfter w:w="38" w:type="dxa"/>
          <w:trHeight w:val="451"/>
        </w:trPr>
        <w:tc>
          <w:tcPr>
            <w:tcW w:w="3708" w:type="dxa"/>
            <w:vMerge w:val="restart"/>
            <w:vAlign w:val="center"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6930" w:type="dxa"/>
            <w:vAlign w:val="bottom"/>
          </w:tcPr>
          <w:p w:rsidR="009D4F61" w:rsidRPr="00556741" w:rsidRDefault="009D4F61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м</w:t>
            </w:r>
            <w:r w:rsidRPr="002D06A2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зелене површине на којој се уређује и одржава зеленило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bottom"/>
          </w:tcPr>
          <w:p w:rsidR="009D4F61" w:rsidRPr="00556741" w:rsidRDefault="009D4F6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урбаних целина/паркова у којима се уређује и одржава зеленило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9D4F61" w:rsidRPr="00556741" w:rsidRDefault="009D4F6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стабала на јавним површинама</w:t>
            </w:r>
          </w:p>
        </w:tc>
      </w:tr>
      <w:tr w:rsidR="009D4F6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9D4F61" w:rsidRPr="00556741" w:rsidRDefault="009D4F6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9D4F61" w:rsidRPr="00556741" w:rsidRDefault="009D4F6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м</w:t>
            </w:r>
            <w:r w:rsidRPr="002D06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површине на којој се третирају инвазивне врсте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уређења и одржавања јавних зелених површина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на пружање услуга одржавања јавних зелених површина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Динамика уређења јавних зелених површина јавних површина</w:t>
            </w:r>
            <w:r w:rsidRPr="00556741" w:rsidDel="00826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изввршених инспекцијских контрола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одржавања јавних зелених површина  и минималан негативан утицај на животну средину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запослених по јединици одржаване јавне зелене површине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Остварени расходи за пружање услуга уређења и одржавања јавних зелених површина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Степен извршења годишњег прогрома уређења и одржавања јавних зелених површина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Укупна количина скупљеног био-отпада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ПА 0010 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–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Јавно осветљење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Оптимална покривеност насеља и територије услугама јавне расвете</w:t>
            </w:r>
          </w:p>
        </w:tc>
        <w:tc>
          <w:tcPr>
            <w:tcW w:w="6930" w:type="dxa"/>
            <w:vAlign w:val="bottom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Број км улица и саобраћајница које су покривене јавним осветљењем 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bottom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светиљки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bottom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Укупна инсталисана снага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стубова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lastRenderedPageBreak/>
              <w:t>Адекватан квалитет пружених услуга јавне расвете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грађана на пружање услуга јавне расвете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интервенција по поднетим иницијативама грађана за замену светиљки кад престану да раде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замена светиљки након пуцања лампи (на годишњој бази)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светиљки које су замењене савременијим (кумулативно из године у годину)</w:t>
            </w:r>
          </w:p>
        </w:tc>
      </w:tr>
      <w:tr w:rsidR="00556741" w:rsidRPr="00556741" w:rsidTr="00556741">
        <w:trPr>
          <w:gridAfter w:val="1"/>
          <w:wAfter w:w="38" w:type="dxa"/>
          <w:trHeight w:val="562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одржавања чистоће јавно-прометних површина  и минималан негативан утицај на животну средину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Остварени расходи за пружање услуга јавног осветљења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Укупна количина потрошене електричне енергије</w:t>
            </w:r>
            <w:r w:rsidR="009F7D91">
              <w:rPr>
                <w:rFonts w:ascii="Times New Roman" w:hAnsi="Times New Roman"/>
                <w:sz w:val="24"/>
                <w:szCs w:val="24"/>
              </w:rPr>
              <w:t xml:space="preserve"> (годишње)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Удео енергетски ефикасних сијалица у укупном броју сијалица јавног осветљења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0011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Одржавање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гробаља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погребне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услуге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Оптимална покривеност територије јединице локалне самоуправе одржавањем гробаља и погребним услугама</w:t>
            </w:r>
          </w:p>
        </w:tc>
        <w:tc>
          <w:tcPr>
            <w:tcW w:w="6930" w:type="dxa"/>
            <w:vAlign w:val="bottom"/>
          </w:tcPr>
          <w:p w:rsidR="00556741" w:rsidRPr="00D63D6D" w:rsidRDefault="00D63D6D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гробаља у граду/општини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102110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</w:t>
            </w:r>
            <w:r w:rsidR="00556741" w:rsidRPr="00556741">
              <w:rPr>
                <w:rFonts w:ascii="Times New Roman" w:hAnsi="Times New Roman"/>
                <w:sz w:val="24"/>
                <w:szCs w:val="24"/>
              </w:rPr>
              <w:t xml:space="preserve"> покривености територије услугама одржавања гробаља и погребним услугама (број насеља која имају услугу одржавања гробаља и погребним услугама у односу на укупан број насеља у </w:t>
            </w:r>
            <w:r w:rsidR="00D63D6D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="00556741" w:rsidRPr="00556741">
              <w:rPr>
                <w:rFonts w:ascii="Times New Roman" w:hAnsi="Times New Roman"/>
                <w:sz w:val="24"/>
                <w:szCs w:val="24"/>
              </w:rPr>
              <w:t>општини)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Степен попуњености активних гробаља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грађана на пружање услуга одржавања гробаља и погребних услуга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интервенција по поднетим иницијативама грађана за чишћење и одржавање гробаља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извршених погребних услуга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закупљених уређених гробних места, гробница, розаријума и колумбаријума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Ефикасно и рационално спровођење услуга одржавања гробаља и погребних услуга</w:t>
            </w:r>
          </w:p>
        </w:tc>
        <w:tc>
          <w:tcPr>
            <w:tcW w:w="6930" w:type="dxa"/>
            <w:vAlign w:val="center"/>
          </w:tcPr>
          <w:p w:rsidR="00556741" w:rsidRPr="00556741" w:rsidRDefault="00556741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Остварени приходи од услуга одржавања гробаља и погребних услуга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Остварени расходи за пружање услуга одржавања гробаља и погребних услуга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запослених у односу на број гробних места на активним гробљима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0012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Одржавање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стамбених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зграда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Подстицање одговорног управљања и одржавања стамб</w:t>
            </w:r>
            <w:r w:rsidR="00102110">
              <w:rPr>
                <w:rFonts w:ascii="Times New Roman" w:hAnsi="Times New Roman"/>
                <w:sz w:val="24"/>
                <w:szCs w:val="24"/>
              </w:rPr>
              <w:t>ених згрда у етажном власништву</w:t>
            </w:r>
          </w:p>
        </w:tc>
        <w:tc>
          <w:tcPr>
            <w:tcW w:w="6930" w:type="dxa"/>
            <w:vAlign w:val="bottom"/>
          </w:tcPr>
          <w:p w:rsidR="00556741" w:rsidRPr="00556741" w:rsidRDefault="00556741" w:rsidP="00556741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успостављених скупштина/савета станара</w:t>
            </w:r>
          </w:p>
        </w:tc>
      </w:tr>
      <w:tr w:rsidR="00556741" w:rsidRPr="00556741" w:rsidTr="00D63D6D">
        <w:trPr>
          <w:gridAfter w:val="1"/>
          <w:wAfter w:w="38" w:type="dxa"/>
          <w:trHeight w:val="834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стамбених зграда у етажном власништву које имају уговор о одржавању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0013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Ауто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>-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такси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превоз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путника</w:t>
            </w:r>
          </w:p>
        </w:tc>
      </w:tr>
      <w:tr w:rsidR="00556741" w:rsidRPr="00556741" w:rsidTr="00D63D6D">
        <w:trPr>
          <w:gridAfter w:val="1"/>
          <w:wAfter w:w="38" w:type="dxa"/>
        </w:trPr>
        <w:tc>
          <w:tcPr>
            <w:tcW w:w="3708" w:type="dxa"/>
            <w:vMerge w:val="restart"/>
            <w:vAlign w:val="center"/>
          </w:tcPr>
          <w:p w:rsidR="00D63D6D" w:rsidRDefault="00D63D6D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3D6D" w:rsidRDefault="00D63D6D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6741" w:rsidRPr="00556741" w:rsidRDefault="00556741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Обезбеђивање услова за пружање квалитетне услуге такси превоза</w:t>
            </w:r>
          </w:p>
          <w:p w:rsidR="00556741" w:rsidRPr="00556741" w:rsidRDefault="00556741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741" w:rsidRPr="00556741" w:rsidRDefault="00556741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6741" w:rsidRPr="00556741" w:rsidRDefault="00556741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издатих до</w:t>
            </w:r>
            <w:r w:rsidR="00102110">
              <w:rPr>
                <w:rFonts w:ascii="Times New Roman" w:hAnsi="Times New Roman"/>
                <w:sz w:val="24"/>
                <w:szCs w:val="24"/>
              </w:rPr>
              <w:t>звола за обављање такси превоза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  <w:vAlign w:val="center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Укупан број притужби грађана на пружање услуга ауто такси превоза путника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Просечан број становника по једном такси возилу (на територији или насељу у ком је организована услуга)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Просечна старост возила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56741" w:rsidRPr="00556741" w:rsidRDefault="00556741" w:rsidP="00102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уређених такси стајалишта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10638" w:type="dxa"/>
            <w:gridSpan w:val="2"/>
            <w:shd w:val="clear" w:color="auto" w:fill="FABF8F"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0014</w:t>
            </w:r>
            <w:r w:rsidRPr="0055674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Остале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комуналне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услуге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 w:val="restart"/>
          </w:tcPr>
          <w:p w:rsidR="00D63D6D" w:rsidRDefault="00D63D6D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6741">
              <w:rPr>
                <w:rFonts w:ascii="Times New Roman" w:hAnsi="Times New Roman"/>
                <w:sz w:val="24"/>
                <w:szCs w:val="24"/>
                <w:lang w:val="sr-Cyrl-CS"/>
              </w:rPr>
              <w:t>Обезбеђивање услова за задовољење других комуналних потреба грађања</w:t>
            </w:r>
          </w:p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930" w:type="dxa"/>
          </w:tcPr>
          <w:p w:rsidR="00556741" w:rsidRPr="00556741" w:rsidRDefault="00556741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извршених димничарских услуга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930" w:type="dxa"/>
          </w:tcPr>
          <w:p w:rsidR="00556741" w:rsidRPr="00556741" w:rsidRDefault="00556741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и капацитет прихватилишта и азила за напуштене псе о мачке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Број евидентираних власничких паса и мачака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Висина накнаде штете за уједе паса и мачака луталица </w:t>
            </w:r>
          </w:p>
        </w:tc>
      </w:tr>
      <w:tr w:rsidR="00556741" w:rsidRPr="00556741" w:rsidTr="00556741">
        <w:trPr>
          <w:gridAfter w:val="1"/>
          <w:wAfter w:w="38" w:type="dxa"/>
        </w:trPr>
        <w:tc>
          <w:tcPr>
            <w:tcW w:w="3708" w:type="dxa"/>
            <w:vMerge/>
          </w:tcPr>
          <w:p w:rsidR="00556741" w:rsidRPr="00556741" w:rsidRDefault="00556741" w:rsidP="0055674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56741" w:rsidRPr="00556741" w:rsidRDefault="00556741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Третиране површине за сузбијање глодара и инсеката</w:t>
            </w:r>
          </w:p>
        </w:tc>
      </w:tr>
    </w:tbl>
    <w:p w:rsidR="00D10D5C" w:rsidRDefault="00D10D5C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36113A">
        <w:rPr>
          <w:rFonts w:ascii="Times New Roman" w:hAnsi="Times New Roman"/>
          <w:b/>
          <w:sz w:val="24"/>
          <w:szCs w:val="24"/>
        </w:rPr>
        <w:t>ПРОГРАМ 3</w:t>
      </w:r>
    </w:p>
    <w:tbl>
      <w:tblPr>
        <w:tblW w:w="1060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106"/>
        <w:gridCol w:w="7500"/>
      </w:tblGrid>
      <w:tr w:rsidR="0036113A" w:rsidRPr="0036113A" w:rsidTr="00102110">
        <w:trPr>
          <w:trHeight w:val="365"/>
          <w:jc w:val="center"/>
        </w:trPr>
        <w:tc>
          <w:tcPr>
            <w:tcW w:w="3106" w:type="dxa"/>
            <w:shd w:val="clear" w:color="auto" w:fill="8DB3E2"/>
            <w:noWrap/>
            <w:vAlign w:val="center"/>
            <w:hideMark/>
          </w:tcPr>
          <w:p w:rsidR="0036113A" w:rsidRPr="0010211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021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500" w:type="dxa"/>
            <w:shd w:val="clear" w:color="auto" w:fill="95B3D7"/>
            <w:noWrap/>
            <w:vAlign w:val="center"/>
            <w:hideMark/>
          </w:tcPr>
          <w:p w:rsidR="0036113A" w:rsidRPr="0010211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0211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Локални </w:t>
            </w:r>
            <w:r w:rsidRPr="0010211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lang w:val="sr-Cyrl-CS"/>
              </w:rPr>
              <w:t xml:space="preserve">економски </w:t>
            </w:r>
            <w:r w:rsidRPr="0010211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</w:t>
            </w:r>
          </w:p>
        </w:tc>
      </w:tr>
      <w:tr w:rsidR="0036113A" w:rsidRPr="0036113A" w:rsidTr="00102110">
        <w:trPr>
          <w:trHeight w:val="365"/>
          <w:jc w:val="center"/>
        </w:trPr>
        <w:tc>
          <w:tcPr>
            <w:tcW w:w="3106" w:type="dxa"/>
            <w:shd w:val="clear" w:color="auto" w:fill="8DB3E2"/>
            <w:vAlign w:val="center"/>
            <w:hideMark/>
          </w:tcPr>
          <w:p w:rsidR="0036113A" w:rsidRPr="0010211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021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500" w:type="dxa"/>
            <w:shd w:val="clear" w:color="auto" w:fill="DBE5F1"/>
            <w:noWrap/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</w:rPr>
              <w:t>1501</w:t>
            </w:r>
          </w:p>
        </w:tc>
      </w:tr>
      <w:tr w:rsidR="0036113A" w:rsidRPr="0036113A" w:rsidTr="00102110">
        <w:trPr>
          <w:trHeight w:val="365"/>
          <w:jc w:val="center"/>
        </w:trPr>
        <w:tc>
          <w:tcPr>
            <w:tcW w:w="3106" w:type="dxa"/>
            <w:shd w:val="clear" w:color="auto" w:fill="8DB3E2"/>
            <w:noWrap/>
            <w:vAlign w:val="center"/>
            <w:hideMark/>
          </w:tcPr>
          <w:p w:rsidR="0036113A" w:rsidRPr="0010211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021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500" w:type="dxa"/>
            <w:shd w:val="clear" w:color="auto" w:fill="DBE5F1"/>
            <w:noWrap/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Економска и развојна политика</w:t>
            </w:r>
          </w:p>
        </w:tc>
      </w:tr>
      <w:tr w:rsidR="0036113A" w:rsidRPr="0036113A" w:rsidTr="00102110">
        <w:trPr>
          <w:trHeight w:val="365"/>
          <w:jc w:val="center"/>
        </w:trPr>
        <w:tc>
          <w:tcPr>
            <w:tcW w:w="3106" w:type="dxa"/>
            <w:shd w:val="clear" w:color="auto" w:fill="8DB3E2"/>
            <w:noWrap/>
            <w:vAlign w:val="center"/>
            <w:hideMark/>
          </w:tcPr>
          <w:p w:rsidR="0036113A" w:rsidRPr="0010211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0211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</w:t>
            </w:r>
            <w:r w:rsidRPr="001021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рха</w:t>
            </w:r>
          </w:p>
        </w:tc>
        <w:tc>
          <w:tcPr>
            <w:tcW w:w="7500" w:type="dxa"/>
            <w:shd w:val="clear" w:color="auto" w:fill="DBE5F1"/>
            <w:noWrap/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</w:tr>
    </w:tbl>
    <w:p w:rsidR="00BF43EC" w:rsidRDefault="00BF43EC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36113A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1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7524"/>
      </w:tblGrid>
      <w:tr w:rsidR="0036113A" w:rsidRPr="0036113A" w:rsidTr="00BF43EC">
        <w:trPr>
          <w:trHeight w:val="333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36113A" w:rsidRPr="00102110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36113A" w:rsidRPr="00102110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36113A" w:rsidRPr="0036113A" w:rsidTr="00BF43EC">
        <w:trPr>
          <w:trHeight w:val="333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Подршка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постојећој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привреди</w:t>
            </w:r>
          </w:p>
        </w:tc>
      </w:tr>
      <w:tr w:rsidR="0036113A" w:rsidRPr="0036113A" w:rsidTr="00BF43EC">
        <w:trPr>
          <w:trHeight w:val="333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Унапређење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привредног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амбијента</w:t>
            </w:r>
          </w:p>
        </w:tc>
      </w:tr>
      <w:tr w:rsidR="0036113A" w:rsidRPr="0036113A" w:rsidTr="00BF43EC">
        <w:trPr>
          <w:trHeight w:val="333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0003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Подстицаји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развој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предузетништва</w:t>
            </w:r>
          </w:p>
        </w:tc>
      </w:tr>
      <w:tr w:rsidR="0036113A" w:rsidRPr="0036113A" w:rsidTr="00BF43EC">
        <w:trPr>
          <w:trHeight w:val="333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0004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економске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инфраструктуре</w:t>
            </w:r>
          </w:p>
        </w:tc>
      </w:tr>
      <w:tr w:rsidR="0036113A" w:rsidRPr="0036113A" w:rsidTr="00BF43EC">
        <w:trPr>
          <w:trHeight w:val="333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0005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Финансијска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подршка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локалном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економском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развоју</w:t>
            </w:r>
          </w:p>
        </w:tc>
      </w:tr>
    </w:tbl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6610"/>
      </w:tblGrid>
      <w:tr w:rsidR="0036113A" w:rsidRPr="0036113A" w:rsidTr="00BF43EC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13A" w:rsidRPr="0036113A" w:rsidRDefault="0036113A" w:rsidP="007A75F7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1021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A75F7" w:rsidRPr="0010211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1021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10211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Локални </w:t>
            </w:r>
            <w:r w:rsidRPr="0010211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lang w:val="sr-Cyrl-CS"/>
              </w:rPr>
              <w:t xml:space="preserve">економски </w:t>
            </w:r>
            <w:r w:rsidRPr="0010211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</w:t>
            </w:r>
          </w:p>
        </w:tc>
      </w:tr>
      <w:tr w:rsidR="0036113A" w:rsidRPr="00102110" w:rsidTr="00BF43EC"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102110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102110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102110" w:rsidRPr="0036113A" w:rsidTr="00D74093"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110" w:rsidRDefault="00102110" w:rsidP="00BF43EC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02110" w:rsidRPr="0036113A" w:rsidRDefault="00102110" w:rsidP="005F1B36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 запослености на територији града/општине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0" w:rsidRPr="00BF43EC" w:rsidRDefault="00102110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становника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општине који су запослени на новим радним местима, а налазили су се на евиденцији НСЗ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(разврстаних  по полу)</w:t>
            </w:r>
          </w:p>
        </w:tc>
      </w:tr>
      <w:tr w:rsidR="00102110" w:rsidRPr="0036113A" w:rsidTr="00D74093"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0" w:rsidRPr="0036113A" w:rsidDel="00827141" w:rsidRDefault="00102110" w:rsidP="005F1B36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0" w:rsidRPr="0036113A" w:rsidRDefault="00102110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евидентираних незапослених лица на евиденцији НСЗ (разврстаних по полу)</w:t>
            </w:r>
          </w:p>
        </w:tc>
      </w:tr>
      <w:tr w:rsidR="0036113A" w:rsidRPr="0036113A" w:rsidTr="00BF43EC"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5F1B36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Повећање просечне плате на територији </w:t>
            </w:r>
            <w:r w:rsidR="005F1B36">
              <w:rPr>
                <w:rFonts w:ascii="Times New Roman" w:hAnsi="Times New Roman"/>
                <w:sz w:val="24"/>
                <w:szCs w:val="24"/>
                <w:lang w:val="sr-Cyrl-CS"/>
              </w:rPr>
              <w:t>града/општине</w:t>
            </w:r>
            <w:r w:rsidR="001B03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B033A"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BF43EC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Проценат повећања просечне плате на територији </w:t>
            </w:r>
            <w:r w:rsidR="00102110">
              <w:rPr>
                <w:rFonts w:ascii="Times New Roman" w:hAnsi="Times New Roman"/>
                <w:sz w:val="24"/>
                <w:szCs w:val="24"/>
                <w:lang w:val="sr-Cyrl-CS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оштине на годишњем нивоу</w:t>
            </w:r>
          </w:p>
        </w:tc>
      </w:tr>
      <w:tr w:rsidR="002D06A2" w:rsidRPr="0036113A" w:rsidTr="00BF43EC"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6A2" w:rsidRPr="0036113A" w:rsidRDefault="002D06A2" w:rsidP="00BF43EC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Отварање нових предузећа и предузетничких радњи на  </w:t>
            </w:r>
          </w:p>
          <w:p w:rsidR="002D06A2" w:rsidRPr="0036113A" w:rsidRDefault="002D06A2" w:rsidP="0055674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територији </w:t>
            </w:r>
            <w:r>
              <w:rPr>
                <w:rFonts w:ascii="Times New Roman" w:hAnsi="Times New Roman"/>
                <w:sz w:val="24"/>
                <w:szCs w:val="24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општине 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Pr="00BF43EC" w:rsidRDefault="002D06A2" w:rsidP="00102110">
            <w:pPr>
              <w:tabs>
                <w:tab w:val="left" w:pos="3675"/>
                <w:tab w:val="left" w:pos="8370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нових предузећа и пред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узетничких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радњи на територији </w:t>
            </w:r>
            <w:r w:rsidR="00102110">
              <w:rPr>
                <w:rFonts w:ascii="Times New Roman" w:hAnsi="Times New Roman"/>
                <w:sz w:val="24"/>
                <w:szCs w:val="24"/>
                <w:lang w:val="sr-Cyrl-CS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општине </w:t>
            </w:r>
            <w:r w:rsidR="00102110">
              <w:rPr>
                <w:rFonts w:ascii="Times New Roman" w:hAnsi="Times New Roman"/>
                <w:sz w:val="24"/>
                <w:szCs w:val="24"/>
                <w:lang w:val="sr-Cyrl-CS"/>
              </w:rPr>
              <w:t>у односу на укупан број предузећа и предузетничких радњи</w:t>
            </w:r>
          </w:p>
        </w:tc>
      </w:tr>
      <w:tr w:rsidR="002D06A2" w:rsidRPr="0036113A" w:rsidTr="00CD6D7D">
        <w:trPr>
          <w:trHeight w:val="370"/>
        </w:trPr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A2" w:rsidRPr="0036113A" w:rsidRDefault="002D06A2" w:rsidP="0036113A">
            <w:pPr>
              <w:tabs>
                <w:tab w:val="left" w:pos="3675"/>
                <w:tab w:val="left" w:pos="8370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Pr="00556741" w:rsidRDefault="002D06A2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Број активних предузећа</w:t>
            </w:r>
          </w:p>
        </w:tc>
      </w:tr>
      <w:tr w:rsidR="002D06A2" w:rsidRPr="0036113A" w:rsidTr="002D06A2">
        <w:trPr>
          <w:trHeight w:val="120"/>
        </w:trPr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A2" w:rsidRPr="0036113A" w:rsidRDefault="002D06A2" w:rsidP="0036113A">
            <w:pPr>
              <w:tabs>
                <w:tab w:val="left" w:pos="3675"/>
                <w:tab w:val="left" w:pos="8370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Pr="002D06A2" w:rsidRDefault="002D06A2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6113A">
              <w:rPr>
                <w:rFonts w:ascii="Times New Roman" w:hAnsi="Times New Roman"/>
                <w:noProof/>
                <w:sz w:val="24"/>
                <w:szCs w:val="24"/>
              </w:rPr>
              <w:t>Број затворених предузећа</w:t>
            </w:r>
          </w:p>
        </w:tc>
      </w:tr>
      <w:tr w:rsidR="002D06A2" w:rsidRPr="0036113A" w:rsidTr="00CD6D7D">
        <w:trPr>
          <w:trHeight w:val="120"/>
        </w:trPr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A2" w:rsidRPr="0036113A" w:rsidRDefault="002D06A2" w:rsidP="0036113A">
            <w:pPr>
              <w:tabs>
                <w:tab w:val="left" w:pos="3675"/>
                <w:tab w:val="left" w:pos="8370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Pr="00102110" w:rsidRDefault="002D06A2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113A">
              <w:rPr>
                <w:rFonts w:ascii="Times New Roman" w:hAnsi="Times New Roman"/>
                <w:noProof/>
                <w:sz w:val="24"/>
                <w:szCs w:val="24"/>
              </w:rPr>
              <w:t xml:space="preserve">Број предузетника </w:t>
            </w:r>
            <w:r w:rsidR="00102110">
              <w:rPr>
                <w:rFonts w:ascii="Times New Roman" w:hAnsi="Times New Roman"/>
                <w:noProof/>
                <w:sz w:val="24"/>
                <w:szCs w:val="24"/>
              </w:rPr>
              <w:t>/ предузетница</w:t>
            </w:r>
          </w:p>
        </w:tc>
      </w:tr>
      <w:tr w:rsidR="002D06A2" w:rsidRPr="0036113A" w:rsidTr="00CD6D7D">
        <w:trPr>
          <w:trHeight w:val="120"/>
        </w:trPr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A2" w:rsidRPr="0036113A" w:rsidRDefault="002D06A2" w:rsidP="0036113A">
            <w:pPr>
              <w:tabs>
                <w:tab w:val="left" w:pos="3675"/>
                <w:tab w:val="left" w:pos="8370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Default="002D06A2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113A">
              <w:rPr>
                <w:rFonts w:ascii="Times New Roman" w:hAnsi="Times New Roman"/>
                <w:noProof/>
                <w:sz w:val="24"/>
                <w:szCs w:val="24"/>
              </w:rPr>
              <w:t xml:space="preserve">Број затворених предузетничких радњи </w:t>
            </w:r>
          </w:p>
        </w:tc>
      </w:tr>
      <w:tr w:rsidR="002D06A2" w:rsidRPr="0036113A" w:rsidTr="00CD6D7D">
        <w:trPr>
          <w:trHeight w:val="367"/>
        </w:trPr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A2" w:rsidRPr="0036113A" w:rsidRDefault="002D06A2" w:rsidP="0036113A">
            <w:pPr>
              <w:tabs>
                <w:tab w:val="left" w:pos="3675"/>
                <w:tab w:val="left" w:pos="8370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Default="002D06A2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Број предузетни</w:t>
            </w:r>
            <w:r w:rsidR="00102110">
              <w:rPr>
                <w:rFonts w:ascii="Times New Roman" w:hAnsi="Times New Roman"/>
                <w:noProof/>
                <w:sz w:val="24"/>
                <w:szCs w:val="24"/>
              </w:rPr>
              <w:t xml:space="preserve">ка/предузетница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 становнику у граду/општини у односу на просек РС</w:t>
            </w:r>
          </w:p>
        </w:tc>
      </w:tr>
      <w:tr w:rsidR="002D06A2" w:rsidRPr="0036113A" w:rsidTr="00BF43EC">
        <w:trPr>
          <w:trHeight w:val="367"/>
        </w:trPr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Pr="0036113A" w:rsidRDefault="002D06A2" w:rsidP="0036113A">
            <w:pPr>
              <w:tabs>
                <w:tab w:val="left" w:pos="3675"/>
                <w:tab w:val="left" w:pos="8370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Default="002D06A2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Број  предузећа по становнику у граду/општини у односу на просек РС</w:t>
            </w:r>
          </w:p>
        </w:tc>
      </w:tr>
    </w:tbl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6113A" w:rsidRDefault="0036113A" w:rsidP="0036113A">
      <w:pPr>
        <w:tabs>
          <w:tab w:val="left" w:pos="3675"/>
          <w:tab w:val="left" w:pos="8370"/>
        </w:tabs>
        <w:ind w:left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E7990" w:rsidRPr="00102110" w:rsidRDefault="004E7990" w:rsidP="0036113A">
      <w:pPr>
        <w:tabs>
          <w:tab w:val="left" w:pos="3675"/>
          <w:tab w:val="left" w:pos="8370"/>
        </w:tabs>
        <w:ind w:left="720"/>
        <w:contextualSpacing/>
        <w:jc w:val="both"/>
        <w:rPr>
          <w:rFonts w:ascii="Times New Roman" w:hAnsi="Times New Roman"/>
          <w:b/>
          <w:caps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5"/>
        <w:gridCol w:w="6610"/>
      </w:tblGrid>
      <w:tr w:rsidR="0036113A" w:rsidRPr="00102110" w:rsidTr="004E7990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102110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caps/>
                <w:sz w:val="24"/>
                <w:szCs w:val="24"/>
                <w:lang w:val="sr-Cyrl-CS"/>
              </w:rPr>
              <w:t>ПА 0001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  <w:t xml:space="preserve"> -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Подршка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постојећој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привреди</w:t>
            </w:r>
          </w:p>
        </w:tc>
      </w:tr>
      <w:tr w:rsidR="0036113A" w:rsidRPr="00102110" w:rsidTr="004E7990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102110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102110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36113A" w:rsidRPr="0036113A" w:rsidTr="004E7990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FC53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Успостављање </w:t>
            </w:r>
            <w:r w:rsidR="00FC53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сарадње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између представника привреде и локалне самоуправе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организованих партнерстава локалне привреде и ЛС за подршку локалној привреди</w:t>
            </w:r>
            <w:r w:rsidR="00FC53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(пословни савети, јавно-приватна партнерства)</w:t>
            </w:r>
          </w:p>
        </w:tc>
      </w:tr>
      <w:tr w:rsidR="0036113A" w:rsidRPr="0036113A" w:rsidTr="00D63D6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4E799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Коришћење ресурса локалне самоуправе у циљу промоције локалних предузећа и предузетника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активности локалне администрације и износ буџетских средстава локалног буџета са циљем промоције локалне привреде</w:t>
            </w:r>
          </w:p>
          <w:p w:rsidR="00102110" w:rsidRPr="0036113A" w:rsidRDefault="00102110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6113A" w:rsidRPr="0036113A" w:rsidTr="004E7990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211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lastRenderedPageBreak/>
              <w:t>ПА 0002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Унапређење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привредног</w:t>
            </w:r>
            <w:r w:rsidRPr="0010211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102110">
              <w:rPr>
                <w:rFonts w:ascii="Times New Roman" w:hAnsi="Times New Roman"/>
                <w:b/>
                <w:caps/>
                <w:sz w:val="24"/>
                <w:szCs w:val="24"/>
              </w:rPr>
              <w:t>амбијента</w:t>
            </w:r>
          </w:p>
        </w:tc>
      </w:tr>
      <w:tr w:rsidR="0036113A" w:rsidRPr="0036113A" w:rsidTr="004E7990"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10211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Ефикаснија и ефективнија локална админстрација</w:t>
            </w:r>
            <w:r w:rsidR="0010211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="00102110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напређење административних процедура на локалном нивоу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36113A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унапређених процедура ради лакшег пословања привреде н</w:t>
            </w:r>
            <w:r w:rsidR="002D06A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локалном нивоу </w:t>
            </w:r>
          </w:p>
        </w:tc>
      </w:tr>
      <w:tr w:rsidR="0036113A" w:rsidRPr="0036113A" w:rsidTr="004E7990"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2D06A2" w:rsidRDefault="0036113A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Разлика између законских и стварних рокова за поступање по различити</w:t>
            </w:r>
            <w:r w:rsidR="002D06A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 административним процедурама </w:t>
            </w:r>
            <w:r w:rsidRPr="004E7990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6113A" w:rsidRPr="0036113A" w:rsidTr="004E7990"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2D06A2" w:rsidRDefault="0036113A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Смањење трошкова спрово</w:t>
            </w:r>
            <w:r w:rsidR="002D06A2">
              <w:rPr>
                <w:rFonts w:ascii="Times New Roman" w:hAnsi="Times New Roman"/>
                <w:sz w:val="24"/>
                <w:szCs w:val="24"/>
              </w:rPr>
              <w:t xml:space="preserve">ђења административног поступка </w:t>
            </w:r>
            <w:r w:rsidRPr="004E79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36113A" w:rsidRPr="0036113A" w:rsidTr="00D63D6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4E799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noProof/>
                <w:sz w:val="24"/>
                <w:szCs w:val="24"/>
              </w:rPr>
              <w:t>Развој адекватног сервиса – услуга  за пружање подршке постојећој привреди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предузећа која су користила услуге локалне самоуправе </w:t>
            </w:r>
          </w:p>
          <w:p w:rsidR="0036113A" w:rsidRP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6A2" w:rsidRPr="0036113A" w:rsidTr="004E7990"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6A2" w:rsidRPr="0036113A" w:rsidRDefault="002D06A2" w:rsidP="004E799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noProof/>
                <w:sz w:val="24"/>
                <w:szCs w:val="24"/>
              </w:rPr>
              <w:t xml:space="preserve">Успостављање ефикасног механизма за привлачење директних инвестиција </w:t>
            </w:r>
            <w:r w:rsidRPr="0036113A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( маркетинг и промоција инвестиционих потенцијала, учествовање на сајмовима привреде и инвестиција, подршка потенциланим инвеститиорима...)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Pr="0036113A" w:rsidRDefault="002D06A2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нових инвестиција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вредност тих инвестиција </w:t>
            </w:r>
          </w:p>
        </w:tc>
      </w:tr>
      <w:tr w:rsidR="002D06A2" w:rsidRPr="0036113A" w:rsidTr="00D63D6D">
        <w:trPr>
          <w:trHeight w:val="1245"/>
        </w:trPr>
        <w:tc>
          <w:tcPr>
            <w:tcW w:w="3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A2" w:rsidRPr="0036113A" w:rsidRDefault="002D06A2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2" w:rsidRPr="00F869A8" w:rsidRDefault="002D06A2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контактира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их и заинтересованих инвеститора </w:t>
            </w:r>
          </w:p>
        </w:tc>
      </w:tr>
      <w:tr w:rsidR="002D06A2" w:rsidRPr="0036113A" w:rsidTr="00173CD0">
        <w:trPr>
          <w:trHeight w:val="675"/>
        </w:trPr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Pr="0036113A" w:rsidRDefault="002D06A2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2" w:rsidRPr="0036113A" w:rsidRDefault="002D06A2" w:rsidP="0010211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који се  одваја  за промоцију инвестиционих потенцијала града/општине</w:t>
            </w:r>
          </w:p>
        </w:tc>
      </w:tr>
      <w:tr w:rsidR="0036113A" w:rsidRPr="0036113A" w:rsidTr="004E7990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3CD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0003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173CD0"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  <w:t>Подстицаји за развој предузетништва</w:t>
            </w:r>
          </w:p>
        </w:tc>
      </w:tr>
      <w:tr w:rsidR="0036113A" w:rsidRPr="0036113A" w:rsidTr="00D63D6D">
        <w:trPr>
          <w:trHeight w:val="3312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3A" w:rsidRPr="0036113A" w:rsidRDefault="0036113A" w:rsidP="004E799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Успостављање механизма подстицаја ради оснивања нових предузећа на територији </w:t>
            </w:r>
            <w:r w:rsidR="00D63D6D">
              <w:rPr>
                <w:rFonts w:ascii="Times New Roman" w:hAnsi="Times New Roman"/>
                <w:sz w:val="24"/>
                <w:szCs w:val="24"/>
                <w:lang w:val="sr-Cyrl-CS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општине уз учешће подстицаја локалне самоуправе</w:t>
            </w:r>
            <w:r w:rsidR="00D63D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(давање земљишта на коришћење под посебних условима, коришћење локалне инфраструктуре под посебних условима, ослобађање од појединих локалних такси, помоћ при припреми и писању пројеката малим предузећима ради добијања подстицаја итд.)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  <w:r w:rsidR="00D2749B">
              <w:rPr>
                <w:rFonts w:ascii="Times New Roman" w:hAnsi="Times New Roman"/>
                <w:sz w:val="24"/>
                <w:szCs w:val="24"/>
                <w:lang w:val="sr-Cyrl-CS"/>
              </w:rPr>
              <w:t>новооснованих</w:t>
            </w:r>
            <w:r w:rsidR="00D2749B"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6456">
              <w:rPr>
                <w:rFonts w:ascii="Times New Roman" w:hAnsi="Times New Roman"/>
                <w:sz w:val="24"/>
                <w:szCs w:val="24"/>
                <w:lang w:val="sr-Cyrl-CS"/>
              </w:rPr>
              <w:t>предузетни</w:t>
            </w:r>
            <w:r w:rsidR="00D2749B">
              <w:rPr>
                <w:rFonts w:ascii="Times New Roman" w:hAnsi="Times New Roman"/>
                <w:sz w:val="24"/>
                <w:szCs w:val="24"/>
                <w:lang w:val="sr-Cyrl-CS"/>
              </w:rPr>
              <w:t>чких радњи</w:t>
            </w:r>
            <w:r w:rsidR="004A645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(разврстаних  по полу) и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предузећа на територији </w:t>
            </w:r>
            <w:r w:rsidR="00D63D6D">
              <w:rPr>
                <w:rFonts w:ascii="Times New Roman" w:hAnsi="Times New Roman"/>
                <w:sz w:val="24"/>
                <w:szCs w:val="24"/>
                <w:lang w:val="sr-Cyrl-CS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општине уз учешће подстицаја локалне самоуправе.</w:t>
            </w:r>
          </w:p>
          <w:p w:rsidR="0036113A" w:rsidRP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6113A" w:rsidRP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6113A" w:rsidRPr="0036113A" w:rsidTr="004E7990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3CD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0004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173CD0"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  <w:t>Одржавање економске инфраструктуре</w:t>
            </w:r>
          </w:p>
        </w:tc>
      </w:tr>
      <w:tr w:rsidR="00F869A8" w:rsidRPr="0036113A" w:rsidTr="00435185">
        <w:trPr>
          <w:trHeight w:val="690"/>
        </w:trPr>
        <w:tc>
          <w:tcPr>
            <w:tcW w:w="4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A8" w:rsidRPr="0036113A" w:rsidRDefault="00F869A8" w:rsidP="00D2749B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Успостављање функционалне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економске инфраструктуре 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8" w:rsidRPr="0036113A" w:rsidRDefault="00F869A8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предузећа отворених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унапређењем економске инфраструктуре </w:t>
            </w:r>
          </w:p>
        </w:tc>
      </w:tr>
      <w:tr w:rsidR="00F869A8" w:rsidRPr="0036113A" w:rsidTr="00435185">
        <w:trPr>
          <w:trHeight w:val="495"/>
        </w:trPr>
        <w:tc>
          <w:tcPr>
            <w:tcW w:w="4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A8" w:rsidRPr="0036113A" w:rsidRDefault="00F869A8" w:rsidP="00D2749B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8" w:rsidRPr="0036113A" w:rsidRDefault="00F869A8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Број корисника технолошких паркова, бизнис инкубатора и сл.</w:t>
            </w:r>
          </w:p>
        </w:tc>
      </w:tr>
      <w:tr w:rsidR="00F869A8" w:rsidRPr="0036113A" w:rsidTr="00435185">
        <w:trPr>
          <w:trHeight w:val="593"/>
        </w:trPr>
        <w:tc>
          <w:tcPr>
            <w:tcW w:w="4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A8" w:rsidRPr="0036113A" w:rsidRDefault="00F869A8" w:rsidP="00D2749B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8" w:rsidRPr="0036113A" w:rsidRDefault="00F869A8" w:rsidP="00173C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noProof/>
                <w:sz w:val="24"/>
                <w:szCs w:val="24"/>
              </w:rPr>
              <w:t>Степен искоришћености земљишта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/простора</w:t>
            </w:r>
            <w:r w:rsidRPr="0036113A">
              <w:rPr>
                <w:rFonts w:ascii="Times New Roman" w:hAnsi="Times New Roman"/>
                <w:noProof/>
                <w:sz w:val="24"/>
                <w:szCs w:val="24"/>
              </w:rPr>
              <w:t xml:space="preserve"> у индустријским зонама</w:t>
            </w:r>
          </w:p>
        </w:tc>
      </w:tr>
      <w:tr w:rsidR="0036113A" w:rsidRPr="0036113A" w:rsidTr="00435185"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4E799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Ревитализација браунфилд локација за покретање привредних активости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36113A" w:rsidP="00173C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предузећа отворених кроз ревитализацију браунфилд локација за покретање привредних активности </w:t>
            </w:r>
          </w:p>
        </w:tc>
      </w:tr>
      <w:tr w:rsidR="0036113A" w:rsidRPr="0036113A" w:rsidTr="004E7990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2F1F48" w:rsidRPr="0036113A" w:rsidRDefault="0036113A" w:rsidP="00DA12D2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3CD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0005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173CD0"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  <w:t>Финансијска подршка локалном економском развоју</w:t>
            </w:r>
          </w:p>
        </w:tc>
      </w:tr>
      <w:tr w:rsidR="0036113A" w:rsidRPr="0036113A" w:rsidTr="004E7990"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4E799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Успостављање механизама за финансијску подршку самозапошљавању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4E7990" w:rsidP="00860E13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новозапослених </w:t>
            </w:r>
            <w:r w:rsidR="00860E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(разврстаних по полу)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кроз/</w:t>
            </w:r>
            <w:r w:rsidR="0036113A"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уз помоћ успостављених механизама за финансијску подршку за самозапошљавање</w:t>
            </w:r>
          </w:p>
        </w:tc>
      </w:tr>
      <w:tr w:rsidR="0036113A" w:rsidRPr="0036113A" w:rsidTr="00173CD0">
        <w:trPr>
          <w:trHeight w:val="621"/>
        </w:trPr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36113A" w:rsidP="00F869A8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4E7990">
              <w:rPr>
                <w:rFonts w:ascii="Times New Roman" w:hAnsi="Times New Roman"/>
                <w:sz w:val="24"/>
                <w:szCs w:val="24"/>
              </w:rPr>
              <w:t>јске перформансе предузетника (број запослених, нето приход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...</w:t>
            </w:r>
            <w:r w:rsidR="004E79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113A" w:rsidRPr="0036113A" w:rsidTr="00D63D6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36113A" w:rsidP="004E799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Успостављање механизама за финансијску подршку производним предузећима и предузетницима који послују на територији ЛС за развој нових производа и проширење производње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но</w:t>
            </w:r>
            <w:r w:rsidR="004E799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вих производа развијен уз финансијску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подршку</w:t>
            </w:r>
          </w:p>
        </w:tc>
      </w:tr>
      <w:tr w:rsidR="0036113A" w:rsidRPr="0036113A" w:rsidTr="00D63D6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4E799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Успостављање механизма за финансијску подршку обуке радне снаге за познатог послодавца и специфичан производни процес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новозапослених радника</w:t>
            </w:r>
            <w:r w:rsidR="00F47981">
              <w:rPr>
                <w:rFonts w:ascii="Times New Roman" w:hAnsi="Times New Roman"/>
                <w:sz w:val="24"/>
                <w:szCs w:val="24"/>
                <w:lang w:val="sr-Cyrl-CS"/>
              </w:rPr>
              <w:t>/радница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уз помоћ успостављеног механизма за обуку радне снаге за познатог послодавца и специфичан производних процес</w:t>
            </w:r>
          </w:p>
        </w:tc>
      </w:tr>
      <w:tr w:rsidR="0036113A" w:rsidRPr="0036113A" w:rsidTr="00D63D6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Успостављање механизама за            финансијку подршку професионалних радних пракса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13A" w:rsidRPr="0036113A" w:rsidRDefault="00FB0B0D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реализованих професионалних радних пракси уз финансијску</w:t>
            </w:r>
            <w:r w:rsidR="0036113A"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подршку локалне самоуправе.</w:t>
            </w:r>
          </w:p>
          <w:p w:rsidR="0036113A" w:rsidRDefault="0036113A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A12D2" w:rsidRPr="0036113A" w:rsidRDefault="00DA12D2" w:rsidP="00D63D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B092F" w:rsidRPr="0036113A" w:rsidTr="00877CA3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2F" w:rsidRDefault="006B092F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6741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>Напомена</w:t>
            </w:r>
            <w:r w:rsidRPr="00DA12D2">
              <w:rPr>
                <w:rFonts w:ascii="Times New Roman" w:hAnsi="Times New Roman"/>
                <w:sz w:val="24"/>
                <w:szCs w:val="24"/>
                <w:lang w:val="sr-Cyrl-CS"/>
              </w:rPr>
              <w:t>: узети у обзир локалне специфичности прописане локалним акционим планом за запошљавање и постојећу локалну финансијску подршку (кредитни, гарантни фондови и сл.)</w:t>
            </w:r>
          </w:p>
        </w:tc>
      </w:tr>
    </w:tbl>
    <w:p w:rsid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</w:rPr>
      </w:pPr>
    </w:p>
    <w:p w:rsidR="00ED2143" w:rsidRPr="00ED2143" w:rsidRDefault="00ED2143" w:rsidP="00ED214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6113A" w:rsidRPr="0036113A" w:rsidRDefault="00173CD0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36113A" w:rsidRPr="0036113A">
        <w:rPr>
          <w:rFonts w:ascii="Times New Roman" w:hAnsi="Times New Roman"/>
          <w:b/>
          <w:sz w:val="24"/>
          <w:szCs w:val="24"/>
        </w:rPr>
        <w:lastRenderedPageBreak/>
        <w:t>ПРОГРАМ 4</w:t>
      </w:r>
    </w:p>
    <w:tbl>
      <w:tblPr>
        <w:tblW w:w="1052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44"/>
        <w:gridCol w:w="7483"/>
      </w:tblGrid>
      <w:tr w:rsidR="0036113A" w:rsidRPr="0036113A" w:rsidTr="00173CD0">
        <w:trPr>
          <w:trHeight w:val="384"/>
          <w:jc w:val="center"/>
        </w:trPr>
        <w:tc>
          <w:tcPr>
            <w:tcW w:w="3044" w:type="dxa"/>
            <w:shd w:val="clear" w:color="auto" w:fill="8DB3E2"/>
            <w:noWrap/>
            <w:vAlign w:val="center"/>
            <w:hideMark/>
          </w:tcPr>
          <w:p w:rsidR="0036113A" w:rsidRPr="00173CD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73CD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83" w:type="dxa"/>
            <w:shd w:val="clear" w:color="auto" w:fill="8DB3E2"/>
            <w:noWrap/>
            <w:vAlign w:val="center"/>
            <w:hideMark/>
          </w:tcPr>
          <w:p w:rsidR="0036113A" w:rsidRPr="00173CD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73CD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 туризма</w:t>
            </w:r>
          </w:p>
        </w:tc>
      </w:tr>
      <w:tr w:rsidR="0036113A" w:rsidRPr="0036113A" w:rsidTr="00173CD0">
        <w:trPr>
          <w:trHeight w:val="384"/>
          <w:jc w:val="center"/>
        </w:trPr>
        <w:tc>
          <w:tcPr>
            <w:tcW w:w="3044" w:type="dxa"/>
            <w:shd w:val="clear" w:color="auto" w:fill="95B3D7"/>
            <w:vAlign w:val="center"/>
            <w:hideMark/>
          </w:tcPr>
          <w:p w:rsidR="0036113A" w:rsidRPr="00173CD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73CD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</w:rPr>
              <w:t>1502</w:t>
            </w:r>
          </w:p>
        </w:tc>
      </w:tr>
      <w:tr w:rsidR="0036113A" w:rsidRPr="0036113A" w:rsidTr="00173CD0">
        <w:trPr>
          <w:trHeight w:val="384"/>
          <w:jc w:val="center"/>
        </w:trPr>
        <w:tc>
          <w:tcPr>
            <w:tcW w:w="3044" w:type="dxa"/>
            <w:shd w:val="clear" w:color="auto" w:fill="95B3D7"/>
            <w:noWrap/>
            <w:vAlign w:val="center"/>
            <w:hideMark/>
          </w:tcPr>
          <w:p w:rsidR="0036113A" w:rsidRPr="00173CD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73CD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Економска и развојна политика</w:t>
            </w:r>
          </w:p>
        </w:tc>
      </w:tr>
      <w:tr w:rsidR="0036113A" w:rsidRPr="0036113A" w:rsidTr="00173CD0">
        <w:trPr>
          <w:trHeight w:val="384"/>
          <w:jc w:val="center"/>
        </w:trPr>
        <w:tc>
          <w:tcPr>
            <w:tcW w:w="3044" w:type="dxa"/>
            <w:shd w:val="clear" w:color="auto" w:fill="95B3D7"/>
            <w:noWrap/>
            <w:vAlign w:val="center"/>
            <w:hideMark/>
          </w:tcPr>
          <w:p w:rsidR="0036113A" w:rsidRPr="00173CD0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73C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36113A" w:rsidRPr="005B0E1A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</w:rPr>
              <w:t>Ун</w:t>
            </w:r>
            <w:r w:rsidR="005B0E1A">
              <w:rPr>
                <w:rFonts w:ascii="Times New Roman" w:hAnsi="Times New Roman"/>
                <w:color w:val="000000"/>
                <w:sz w:val="24"/>
                <w:szCs w:val="24"/>
              </w:rPr>
              <w:t>апређење туристичке понуде у граду/општини</w:t>
            </w:r>
          </w:p>
        </w:tc>
      </w:tr>
    </w:tbl>
    <w:p w:rsidR="00FB0B0D" w:rsidRDefault="00FB0B0D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36113A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7498"/>
      </w:tblGrid>
      <w:tr w:rsidR="0036113A" w:rsidRPr="0036113A" w:rsidTr="00FB0B0D">
        <w:trPr>
          <w:trHeight w:val="318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113A">
              <w:rPr>
                <w:rFonts w:ascii="Times New Roman" w:hAnsi="Times New Roman"/>
                <w:b/>
                <w:sz w:val="24"/>
                <w:szCs w:val="24"/>
              </w:rPr>
              <w:t>Шифра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113A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</w:p>
        </w:tc>
      </w:tr>
      <w:tr w:rsidR="0036113A" w:rsidRPr="0036113A" w:rsidTr="00FB0B0D">
        <w:trPr>
          <w:trHeight w:val="318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Управљање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развојем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туризма</w:t>
            </w:r>
          </w:p>
        </w:tc>
      </w:tr>
      <w:tr w:rsidR="0036113A" w:rsidRPr="0036113A" w:rsidTr="00FB0B0D">
        <w:trPr>
          <w:trHeight w:val="318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Туристичка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промоција</w:t>
            </w:r>
          </w:p>
        </w:tc>
      </w:tr>
    </w:tbl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6546"/>
      </w:tblGrid>
      <w:tr w:rsidR="0036113A" w:rsidRPr="0036113A" w:rsidTr="00FB0B0D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73CD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 4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173CD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 туризма</w:t>
            </w:r>
          </w:p>
        </w:tc>
      </w:tr>
      <w:tr w:rsidR="0036113A" w:rsidRPr="0036113A" w:rsidTr="00FB0B0D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</w:tr>
      <w:tr w:rsidR="0036113A" w:rsidRPr="0036113A" w:rsidTr="00FB0B0D"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FB0B0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Усвоје</w:t>
            </w:r>
            <w:r w:rsidR="00FB0B0D">
              <w:rPr>
                <w:rFonts w:ascii="Times New Roman" w:hAnsi="Times New Roman"/>
                <w:sz w:val="24"/>
                <w:szCs w:val="24"/>
              </w:rPr>
              <w:t xml:space="preserve">ност и испуњење циљева дефинисаних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у релева</w:t>
            </w:r>
            <w:r w:rsidR="00FB0B0D">
              <w:rPr>
                <w:rFonts w:ascii="Times New Roman" w:hAnsi="Times New Roman"/>
                <w:sz w:val="24"/>
                <w:szCs w:val="24"/>
              </w:rPr>
              <w:t>н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тној стратегији која се односи на туризам 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Усвојен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Програм развоја туризма на локалу</w:t>
            </w:r>
          </w:p>
        </w:tc>
      </w:tr>
      <w:tr w:rsidR="0036113A" w:rsidRPr="0036113A" w:rsidTr="00173C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36113A" w:rsidRDefault="0036113A" w:rsidP="00173CD0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Проценат остварења мера (циљева) усвојене </w:t>
            </w:r>
            <w:r w:rsidR="00173CD0">
              <w:rPr>
                <w:rFonts w:ascii="Times New Roman" w:hAnsi="Times New Roman"/>
                <w:sz w:val="24"/>
                <w:szCs w:val="24"/>
              </w:rPr>
              <w:t>С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тратегије </w:t>
            </w:r>
            <w:r w:rsidR="00173CD0">
              <w:rPr>
                <w:rFonts w:ascii="Times New Roman" w:hAnsi="Times New Roman"/>
                <w:sz w:val="24"/>
                <w:szCs w:val="24"/>
              </w:rPr>
              <w:t xml:space="preserve">/ Програма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развоја </w:t>
            </w:r>
            <w:r w:rsidR="00173CD0">
              <w:rPr>
                <w:rFonts w:ascii="Times New Roman" w:hAnsi="Times New Roman"/>
                <w:sz w:val="24"/>
                <w:szCs w:val="24"/>
              </w:rPr>
              <w:t>туризма</w:t>
            </w:r>
          </w:p>
        </w:tc>
      </w:tr>
      <w:tr w:rsidR="0036113A" w:rsidRPr="0036113A" w:rsidTr="00173CD0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556741" w:rsidRDefault="0036113A" w:rsidP="0015558A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Укупан број ноћења </w:t>
            </w:r>
            <w:r w:rsidR="0015558A">
              <w:rPr>
                <w:rFonts w:ascii="Times New Roman" w:hAnsi="Times New Roman"/>
                <w:sz w:val="24"/>
                <w:szCs w:val="24"/>
              </w:rPr>
              <w:t xml:space="preserve"> (домаћи и страни гости)</w:t>
            </w:r>
          </w:p>
        </w:tc>
      </w:tr>
      <w:tr w:rsidR="0036113A" w:rsidRPr="0036113A" w:rsidTr="00FB0B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556741" w:rsidRDefault="0036113A" w:rsidP="00F869A8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Укупан </w:t>
            </w:r>
            <w:r w:rsidR="0015558A">
              <w:rPr>
                <w:rFonts w:ascii="Times New Roman" w:hAnsi="Times New Roman"/>
                <w:sz w:val="24"/>
                <w:szCs w:val="24"/>
              </w:rPr>
              <w:t xml:space="preserve">број гостију (домаћи и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страни гости</w:t>
            </w:r>
            <w:r w:rsidR="001555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113A" w:rsidRPr="0036113A" w:rsidTr="00FB0B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FB0B0D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Индекс р</w:t>
            </w:r>
            <w:r w:rsidR="0036113A"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аста или пада у односу на претходну годину</w:t>
            </w:r>
          </w:p>
        </w:tc>
      </w:tr>
      <w:tr w:rsidR="0036113A" w:rsidRPr="0036113A" w:rsidTr="00FB0B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Приходи од боравишне таксе</w:t>
            </w:r>
          </w:p>
        </w:tc>
      </w:tr>
      <w:tr w:rsidR="0036113A" w:rsidRPr="0036113A" w:rsidTr="00FB0B0D"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FB0B0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Повећање препознатљивости туристичке понуде </w:t>
            </w:r>
            <w:r w:rsidR="00D63D6D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општине на циљаним тржиштима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Усвојена маркетинг стратегија и проценат извршења</w:t>
            </w:r>
          </w:p>
        </w:tc>
      </w:tr>
      <w:tr w:rsidR="0036113A" w:rsidRPr="0036113A" w:rsidTr="00FB0B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Усвојена књига графичких стандарда и дефинисан бренд</w:t>
            </w:r>
          </w:p>
        </w:tc>
      </w:tr>
      <w:tr w:rsidR="0036113A" w:rsidRPr="0036113A" w:rsidTr="00FB0B0D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5F1B3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сајмова на којима је </w:t>
            </w:r>
            <w:r w:rsidR="005F1B36">
              <w:rPr>
                <w:rFonts w:ascii="Times New Roman" w:hAnsi="Times New Roman"/>
                <w:sz w:val="24"/>
                <w:szCs w:val="24"/>
                <w:lang w:val="sr-Cyrl-CS"/>
              </w:rPr>
              <w:t>град/општина</w:t>
            </w:r>
            <w:r w:rsidR="005F1B36"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учествовала/одштампаних брошура</w:t>
            </w:r>
          </w:p>
        </w:tc>
      </w:tr>
      <w:tr w:rsidR="0036113A" w:rsidRPr="0036113A" w:rsidTr="00173CD0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Износ буџета за промоцију града</w:t>
            </w:r>
          </w:p>
        </w:tc>
      </w:tr>
      <w:tr w:rsidR="00173CD0" w:rsidRPr="0036113A" w:rsidTr="00173CD0">
        <w:trPr>
          <w:trHeight w:val="310"/>
        </w:trPr>
        <w:tc>
          <w:tcPr>
            <w:tcW w:w="105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3CD0" w:rsidRPr="0036113A" w:rsidRDefault="00173CD0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6113A" w:rsidRPr="0036113A" w:rsidTr="00FB0B0D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B123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8B1235">
              <w:rPr>
                <w:rFonts w:ascii="Times New Roman" w:hAnsi="Times New Roman"/>
                <w:b/>
                <w:caps/>
                <w:sz w:val="24"/>
                <w:szCs w:val="24"/>
              </w:rPr>
              <w:t>Управљање</w:t>
            </w:r>
            <w:r w:rsidRPr="008B1235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B1235">
              <w:rPr>
                <w:rFonts w:ascii="Times New Roman" w:hAnsi="Times New Roman"/>
                <w:b/>
                <w:caps/>
                <w:sz w:val="24"/>
                <w:szCs w:val="24"/>
              </w:rPr>
              <w:t>развојем</w:t>
            </w:r>
            <w:r w:rsidRPr="008B1235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B1235">
              <w:rPr>
                <w:rFonts w:ascii="Times New Roman" w:hAnsi="Times New Roman"/>
                <w:b/>
                <w:caps/>
                <w:sz w:val="24"/>
                <w:szCs w:val="24"/>
              </w:rPr>
              <w:t>туризма</w:t>
            </w:r>
          </w:p>
        </w:tc>
      </w:tr>
      <w:tr w:rsidR="0036113A" w:rsidRPr="008B1235" w:rsidTr="00ED2143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8B1235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8B123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8B1235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8B123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36113A" w:rsidRPr="0036113A" w:rsidTr="00CD6D7D">
        <w:trPr>
          <w:trHeight w:val="150"/>
        </w:trPr>
        <w:tc>
          <w:tcPr>
            <w:tcW w:w="4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CD6D7D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капацитета туристичких организација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8B123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Техничка опремљеност/доступност канцеларије тј. Инфо центра, постојање веб презентације, аутомобили итд.</w:t>
            </w:r>
          </w:p>
        </w:tc>
      </w:tr>
      <w:tr w:rsidR="0036113A" w:rsidRPr="0036113A" w:rsidTr="00ED2143"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8B1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иницијатива које је ТО покренула у ок</w:t>
            </w:r>
            <w:r w:rsidR="00FB0B0D">
              <w:rPr>
                <w:rFonts w:ascii="Times New Roman" w:hAnsi="Times New Roman"/>
                <w:sz w:val="24"/>
                <w:szCs w:val="24"/>
              </w:rPr>
              <w:t xml:space="preserve">виру </w:t>
            </w:r>
            <w:r w:rsidR="005F1B36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  <w:r w:rsidR="005F1B36" w:rsidRPr="0036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B0D">
              <w:rPr>
                <w:rFonts w:ascii="Times New Roman" w:hAnsi="Times New Roman"/>
                <w:sz w:val="24"/>
                <w:szCs w:val="24"/>
              </w:rPr>
              <w:t>у вези са пројектима који се тич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у туризма или развоја туристичких локалитета</w:t>
            </w:r>
          </w:p>
        </w:tc>
      </w:tr>
      <w:tr w:rsidR="00F869A8" w:rsidRPr="0036113A" w:rsidTr="00CD6D7D"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9A8" w:rsidRPr="0036113A" w:rsidRDefault="00F869A8" w:rsidP="00CA438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Повећање квалитета туристичких услуга које се пружају на територији </w:t>
            </w:r>
            <w:r w:rsidR="00D63D6D">
              <w:rPr>
                <w:rFonts w:ascii="Times New Roman" w:hAnsi="Times New Roman"/>
                <w:sz w:val="24"/>
                <w:szCs w:val="24"/>
                <w:lang w:val="sr-Cyrl-CS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општине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9A8" w:rsidRPr="0036113A" w:rsidRDefault="00F869A8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регистрованих пружаоца услуга ноћења у </w:t>
            </w:r>
            <w:r w:rsidR="00D63D6D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општини</w:t>
            </w:r>
          </w:p>
        </w:tc>
      </w:tr>
      <w:tr w:rsidR="00F869A8" w:rsidRPr="0036113A" w:rsidTr="00CD6D7D"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9A8" w:rsidRPr="0036113A" w:rsidRDefault="00F869A8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9A8" w:rsidRPr="0036113A" w:rsidRDefault="00F869A8" w:rsidP="008B1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регистрованих соба/пансиона</w:t>
            </w:r>
          </w:p>
        </w:tc>
      </w:tr>
      <w:tr w:rsidR="00F869A8" w:rsidRPr="0036113A" w:rsidTr="00CD6D7D"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9A8" w:rsidRPr="0036113A" w:rsidRDefault="00F869A8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9A8" w:rsidRPr="0036113A" w:rsidRDefault="00F869A8" w:rsidP="008B1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регистрованих кревета</w:t>
            </w:r>
          </w:p>
        </w:tc>
      </w:tr>
      <w:tr w:rsidR="00F869A8" w:rsidRPr="0036113A" w:rsidTr="00F869A8">
        <w:trPr>
          <w:trHeight w:val="413"/>
        </w:trPr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9A8" w:rsidRPr="0036113A" w:rsidRDefault="00F869A8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A8" w:rsidRPr="0036113A" w:rsidRDefault="00F869A8" w:rsidP="008B1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регистрованих кревета у хотелским објектима</w:t>
            </w:r>
          </w:p>
        </w:tc>
      </w:tr>
      <w:tr w:rsidR="00F869A8" w:rsidRPr="0036113A" w:rsidTr="008B1235">
        <w:trPr>
          <w:trHeight w:val="494"/>
        </w:trPr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A8" w:rsidRPr="0036113A" w:rsidRDefault="00F869A8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A8" w:rsidRPr="0036113A" w:rsidRDefault="00F869A8" w:rsidP="008B1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F8">
              <w:rPr>
                <w:rFonts w:ascii="Times New Roman" w:hAnsi="Times New Roman"/>
                <w:sz w:val="24"/>
                <w:szCs w:val="24"/>
              </w:rPr>
              <w:t xml:space="preserve">Број уређених и на адекватан начин обележених (туристичка сигнализација) туристичких локалитета у </w:t>
            </w:r>
            <w:r w:rsidR="00D63D6D">
              <w:rPr>
                <w:rFonts w:ascii="Times New Roman" w:hAnsi="Times New Roman"/>
                <w:sz w:val="24"/>
                <w:szCs w:val="24"/>
              </w:rPr>
              <w:t>граду/</w:t>
            </w:r>
            <w:r w:rsidRPr="000D2AF8">
              <w:rPr>
                <w:rFonts w:ascii="Times New Roman" w:hAnsi="Times New Roman"/>
                <w:sz w:val="24"/>
                <w:szCs w:val="24"/>
              </w:rPr>
              <w:t>општини</w:t>
            </w:r>
          </w:p>
        </w:tc>
      </w:tr>
      <w:tr w:rsidR="0036113A" w:rsidRPr="0036113A" w:rsidTr="00ED2143"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A438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Стварање партнерства и сарадње са окружењем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13A" w:rsidRPr="0036113A" w:rsidTr="00ED2143">
        <w:trPr>
          <w:trHeight w:val="310"/>
        </w:trPr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туристичких организација из </w:t>
            </w:r>
            <w:r w:rsidR="00077C4E">
              <w:rPr>
                <w:rFonts w:ascii="Times New Roman" w:hAnsi="Times New Roman"/>
                <w:sz w:val="24"/>
                <w:szCs w:val="24"/>
              </w:rPr>
              <w:t>р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егиона са којима се сарађује</w:t>
            </w:r>
          </w:p>
        </w:tc>
      </w:tr>
      <w:tr w:rsidR="0036113A" w:rsidRPr="0036113A" w:rsidTr="00ED2143">
        <w:trPr>
          <w:trHeight w:val="310"/>
        </w:trPr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77C4E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регионалних туристичких тура које су у понуди</w:t>
            </w:r>
          </w:p>
        </w:tc>
      </w:tr>
      <w:tr w:rsidR="0036113A" w:rsidRPr="0036113A" w:rsidTr="00ED2143">
        <w:trPr>
          <w:trHeight w:val="176"/>
        </w:trPr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77C4E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Постојање </w:t>
            </w:r>
            <w:r w:rsidR="00077C4E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егионалне </w:t>
            </w:r>
            <w:r w:rsidR="00077C4E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тратегије развоја туризма</w:t>
            </w:r>
          </w:p>
        </w:tc>
      </w:tr>
      <w:tr w:rsidR="0036113A" w:rsidRPr="0036113A" w:rsidTr="00ED2143">
        <w:trPr>
          <w:trHeight w:val="461"/>
        </w:trPr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D63D6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регионалних туристичких пројеката у којима је </w:t>
            </w:r>
            <w:r w:rsidR="005F1B36">
              <w:rPr>
                <w:rFonts w:ascii="Times New Roman" w:hAnsi="Times New Roman"/>
                <w:sz w:val="24"/>
                <w:szCs w:val="24"/>
                <w:lang w:val="sr-Cyrl-CS"/>
              </w:rPr>
              <w:t>град/општин</w:t>
            </w:r>
            <w:r w:rsidR="000532AD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5F1B36"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учествовала</w:t>
            </w:r>
          </w:p>
        </w:tc>
      </w:tr>
      <w:tr w:rsidR="0036113A" w:rsidRPr="0036113A" w:rsidTr="00ED2143">
        <w:trPr>
          <w:trHeight w:val="260"/>
        </w:trPr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77C4E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Постојање институције која се бави развојем и промоцијом туристичких производа на регионалном нивоу</w:t>
            </w:r>
          </w:p>
        </w:tc>
      </w:tr>
      <w:tr w:rsidR="0036113A" w:rsidRPr="0036113A" w:rsidTr="00ED2143">
        <w:trPr>
          <w:trHeight w:val="310"/>
        </w:trPr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77C4E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пропагандног материјала дистрибуираног у инфо центре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суседних градова и општина</w:t>
            </w:r>
          </w:p>
        </w:tc>
      </w:tr>
      <w:tr w:rsidR="0036113A" w:rsidRPr="0036113A" w:rsidTr="00ED2143">
        <w:trPr>
          <w:trHeight w:val="310"/>
        </w:trPr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D63D6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одржаних промотивних акција са туристичким организацијама из региона са којима се сарађује</w:t>
            </w:r>
          </w:p>
        </w:tc>
      </w:tr>
      <w:tr w:rsidR="0036113A" w:rsidRPr="0036113A" w:rsidTr="00FB0B0D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532A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Туристичка</w:t>
            </w:r>
            <w:r w:rsidRPr="000532AD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промоција</w:t>
            </w:r>
          </w:p>
        </w:tc>
      </w:tr>
      <w:tr w:rsidR="0036113A" w:rsidRPr="0036113A" w:rsidTr="00ED2143"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A438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Адекватна промоција туристичке понуде </w:t>
            </w:r>
            <w:r w:rsidR="00D63D6D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општине на циљаним тржиштима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D63D6D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догађаја који промовишу туристичку понуду </w:t>
            </w:r>
            <w:r w:rsidR="000532AD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општине у земљи на којима учествује ТО </w:t>
            </w:r>
            <w:r w:rsidR="000532AD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општине</w:t>
            </w:r>
          </w:p>
        </w:tc>
      </w:tr>
      <w:tr w:rsidR="0036113A" w:rsidRPr="0036113A" w:rsidTr="00ED2143"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E9271E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догађаја који промовишу туристичку понуду у иностранству на којима учествује ТО </w:t>
            </w:r>
            <w:r w:rsidR="000532AD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општине</w:t>
            </w:r>
          </w:p>
        </w:tc>
      </w:tr>
      <w:tr w:rsidR="0036113A" w:rsidRPr="0036113A" w:rsidTr="00ED2143">
        <w:trPr>
          <w:trHeight w:val="460"/>
        </w:trPr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E9271E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пропагандног материјала дистрибуираног инфо центрима ТОС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-а</w:t>
            </w:r>
          </w:p>
        </w:tc>
      </w:tr>
      <w:tr w:rsidR="0036113A" w:rsidRPr="0036113A" w:rsidTr="00ED2143">
        <w:trPr>
          <w:trHeight w:val="460"/>
        </w:trPr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E9271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Број пропагандног материјала дистрибуираног у инфо центрима суседних градова и општина</w:t>
            </w:r>
          </w:p>
        </w:tc>
      </w:tr>
      <w:tr w:rsidR="0036113A" w:rsidRPr="0036113A" w:rsidTr="00ED2143">
        <w:trPr>
          <w:trHeight w:val="460"/>
        </w:trPr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E9271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одржаних промотивних акција са туристичким организацијама из </w:t>
            </w:r>
            <w:r w:rsidR="000532AD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егиона са којима се сарађује</w:t>
            </w:r>
          </w:p>
        </w:tc>
      </w:tr>
      <w:tr w:rsidR="0036113A" w:rsidRPr="0036113A" w:rsidTr="00ED2143">
        <w:trPr>
          <w:trHeight w:val="460"/>
        </w:trPr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E9271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Постојање: </w:t>
            </w:r>
            <w:r w:rsidR="000532AD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аркетинг плана, пропагандни материјал на минимум два страна језика, календар манифестација, туристичке карте општине, број плаћених или наручених туристичких текстова</w:t>
            </w:r>
          </w:p>
        </w:tc>
      </w:tr>
      <w:tr w:rsidR="0036113A" w:rsidRPr="0036113A" w:rsidTr="00ED2143"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A438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Повећање информисаности о туристичкој понуди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општине на Интернету и друштвеним медијима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5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посетилаца 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веб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сајта</w:t>
            </w:r>
          </w:p>
        </w:tc>
      </w:tr>
      <w:tr w:rsidR="0036113A" w:rsidRPr="0036113A" w:rsidTr="00ED2143"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532A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различитих друштвених мрежа на којима ТО има налог</w:t>
            </w: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, ажурираност web портала, садржај преведен минимум на један страни језик</w:t>
            </w:r>
          </w:p>
        </w:tc>
      </w:tr>
      <w:tr w:rsidR="0036113A" w:rsidRPr="0036113A" w:rsidTr="00ED2143"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5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Укупан број чланова/пратиоца на друштвеним мрежама </w:t>
            </w:r>
          </w:p>
        </w:tc>
      </w:tr>
      <w:tr w:rsidR="0036113A" w:rsidRPr="0036113A" w:rsidTr="00ED2143"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A438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Повећање информисаности јавности на домаћем тржишту о туристичкој понуди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општине кроз активности ТО и стратешка партнерства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E9271E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пропагандног материјала дистрибуиран инфо центрима ТОС-а</w:t>
            </w:r>
          </w:p>
        </w:tc>
      </w:tr>
      <w:tr w:rsidR="0036113A" w:rsidRPr="0036113A" w:rsidTr="00ED2143"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E9271E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пропагандног материјала дистрибуиран у инфо центрима суседних градова и општина</w:t>
            </w:r>
          </w:p>
        </w:tc>
      </w:tr>
      <w:tr w:rsidR="0036113A" w:rsidRPr="0036113A" w:rsidTr="00ED2143"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5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одржаних промотивних акција са  туристичким организацијама из Региона са којима се сарађује</w:t>
            </w:r>
          </w:p>
        </w:tc>
      </w:tr>
    </w:tbl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6113A" w:rsidRPr="0036113A" w:rsidRDefault="0036113A" w:rsidP="0036113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6113A">
        <w:rPr>
          <w:rFonts w:ascii="Times New Roman" w:hAnsi="Times New Roman"/>
          <w:b/>
          <w:sz w:val="24"/>
          <w:szCs w:val="24"/>
        </w:rPr>
        <w:br w:type="page"/>
      </w:r>
    </w:p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36113A">
        <w:rPr>
          <w:rFonts w:ascii="Times New Roman" w:hAnsi="Times New Roman"/>
          <w:b/>
          <w:sz w:val="24"/>
          <w:szCs w:val="24"/>
        </w:rPr>
        <w:lastRenderedPageBreak/>
        <w:t>ПРОГРАМ 5</w:t>
      </w:r>
    </w:p>
    <w:tbl>
      <w:tblPr>
        <w:tblW w:w="1015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ook w:val="04A0" w:firstRow="1" w:lastRow="0" w:firstColumn="1" w:lastColumn="0" w:noHBand="0" w:noVBand="1"/>
      </w:tblPr>
      <w:tblGrid>
        <w:gridCol w:w="2681"/>
        <w:gridCol w:w="7470"/>
      </w:tblGrid>
      <w:tr w:rsidR="0036113A" w:rsidRPr="0036113A" w:rsidTr="000532AD">
        <w:trPr>
          <w:trHeight w:val="384"/>
          <w:jc w:val="center"/>
        </w:trPr>
        <w:tc>
          <w:tcPr>
            <w:tcW w:w="2681" w:type="dxa"/>
            <w:shd w:val="clear" w:color="auto" w:fill="8DB3E2"/>
            <w:noWrap/>
            <w:vAlign w:val="center"/>
            <w:hideMark/>
          </w:tcPr>
          <w:p w:rsidR="0036113A" w:rsidRPr="000532AD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70" w:type="dxa"/>
            <w:shd w:val="clear" w:color="auto" w:fill="8DB3E2"/>
            <w:noWrap/>
            <w:vAlign w:val="center"/>
            <w:hideMark/>
          </w:tcPr>
          <w:p w:rsidR="0036113A" w:rsidRPr="000532AD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 пољопривреде</w:t>
            </w:r>
          </w:p>
        </w:tc>
      </w:tr>
      <w:tr w:rsidR="0036113A" w:rsidRPr="0036113A" w:rsidTr="000532AD">
        <w:trPr>
          <w:trHeight w:val="384"/>
          <w:jc w:val="center"/>
        </w:trPr>
        <w:tc>
          <w:tcPr>
            <w:tcW w:w="2681" w:type="dxa"/>
            <w:shd w:val="clear" w:color="auto" w:fill="95B3D7"/>
            <w:vAlign w:val="center"/>
            <w:hideMark/>
          </w:tcPr>
          <w:p w:rsidR="0036113A" w:rsidRPr="000532AD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70" w:type="dxa"/>
            <w:shd w:val="clear" w:color="auto" w:fill="DBE5F1"/>
            <w:noWrap/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</w:rPr>
              <w:t>0101</w:t>
            </w:r>
          </w:p>
        </w:tc>
      </w:tr>
      <w:tr w:rsidR="0036113A" w:rsidRPr="0036113A" w:rsidTr="000532AD">
        <w:trPr>
          <w:trHeight w:val="384"/>
          <w:jc w:val="center"/>
        </w:trPr>
        <w:tc>
          <w:tcPr>
            <w:tcW w:w="2681" w:type="dxa"/>
            <w:shd w:val="clear" w:color="auto" w:fill="95B3D7"/>
            <w:noWrap/>
            <w:vAlign w:val="center"/>
            <w:hideMark/>
          </w:tcPr>
          <w:p w:rsidR="0036113A" w:rsidRPr="000532AD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70" w:type="dxa"/>
            <w:shd w:val="clear" w:color="auto" w:fill="DBE5F1"/>
            <w:noWrap/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</w:rPr>
              <w:t>Пољопривреда и рурални развој</w:t>
            </w:r>
          </w:p>
        </w:tc>
      </w:tr>
      <w:tr w:rsidR="0036113A" w:rsidRPr="0036113A" w:rsidTr="000532AD">
        <w:trPr>
          <w:trHeight w:val="384"/>
          <w:jc w:val="center"/>
        </w:trPr>
        <w:tc>
          <w:tcPr>
            <w:tcW w:w="2681" w:type="dxa"/>
            <w:shd w:val="clear" w:color="auto" w:fill="95B3D7"/>
            <w:noWrap/>
            <w:vAlign w:val="center"/>
            <w:hideMark/>
          </w:tcPr>
          <w:p w:rsidR="0036113A" w:rsidRPr="000532AD" w:rsidRDefault="0036113A" w:rsidP="0036113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70" w:type="dxa"/>
            <w:shd w:val="clear" w:color="auto" w:fill="DBE5F1"/>
            <w:noWrap/>
            <w:vAlign w:val="center"/>
            <w:hideMark/>
          </w:tcPr>
          <w:p w:rsidR="0036113A" w:rsidRPr="00D93463" w:rsidRDefault="0036113A" w:rsidP="00D93463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Унапређење пољопривредне производње у </w:t>
            </w:r>
            <w:r w:rsidR="00D93463">
              <w:rPr>
                <w:rFonts w:ascii="Times New Roman" w:hAnsi="Times New Roman"/>
                <w:color w:val="000000"/>
                <w:sz w:val="24"/>
                <w:szCs w:val="24"/>
              </w:rPr>
              <w:t>граду/општини</w:t>
            </w:r>
          </w:p>
        </w:tc>
      </w:tr>
    </w:tbl>
    <w:p w:rsidR="00223712" w:rsidRDefault="00223712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36113A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7524"/>
      </w:tblGrid>
      <w:tr w:rsidR="0036113A" w:rsidRPr="000532AD" w:rsidTr="00F66776">
        <w:trPr>
          <w:trHeight w:val="318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36113A" w:rsidRPr="000532AD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532AD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36113A" w:rsidRPr="000532AD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532AD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36113A" w:rsidRPr="0036113A" w:rsidTr="00F66776">
        <w:trPr>
          <w:trHeight w:val="318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Унапређење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услова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пољопривредну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делатност</w:t>
            </w:r>
          </w:p>
        </w:tc>
      </w:tr>
      <w:tr w:rsidR="0036113A" w:rsidRPr="0036113A" w:rsidTr="00F66776">
        <w:trPr>
          <w:trHeight w:val="318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Подстицаји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пољопривредној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производњи</w:t>
            </w:r>
          </w:p>
        </w:tc>
      </w:tr>
      <w:tr w:rsidR="0036113A" w:rsidRPr="0036113A" w:rsidTr="00F66776">
        <w:trPr>
          <w:trHeight w:val="318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1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0003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Рурални</w:t>
            </w:r>
            <w:r w:rsidRPr="003611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развој</w:t>
            </w:r>
          </w:p>
        </w:tc>
      </w:tr>
    </w:tbl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6485"/>
      </w:tblGrid>
      <w:tr w:rsidR="0036113A" w:rsidRPr="0036113A" w:rsidTr="00F66776"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532A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ПРОГРАМ </w:t>
            </w:r>
            <w:r w:rsidRPr="000532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0532AD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 пољопривреде</w:t>
            </w:r>
          </w:p>
        </w:tc>
      </w:tr>
      <w:tr w:rsidR="0036113A" w:rsidRPr="0036113A" w:rsidTr="00F66776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</w:tr>
      <w:tr w:rsidR="0036113A" w:rsidRPr="0036113A" w:rsidTr="00CD6D7D">
        <w:trPr>
          <w:trHeight w:val="20"/>
        </w:trPr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Спровођење усвојене пољопривредне политике и политике руралног развоја на подручју локалне самоуправе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36113A" w:rsidRDefault="0036113A" w:rsidP="00E9271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својени програми р</w:t>
            </w:r>
            <w:r w:rsidR="00F62646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звоја пољопривреде и руралног развоја </w:t>
            </w:r>
          </w:p>
        </w:tc>
      </w:tr>
      <w:tr w:rsidR="0036113A" w:rsidRPr="0036113A" w:rsidTr="00CD6D7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13A" w:rsidRPr="0036113A" w:rsidRDefault="0036113A" w:rsidP="00E9271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Проценат остварења мера (циљева) усвојене стратегије развоја    </w:t>
            </w:r>
          </w:p>
        </w:tc>
      </w:tr>
      <w:tr w:rsidR="0036113A" w:rsidRPr="0036113A" w:rsidTr="00CD6D7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556741" w:rsidRDefault="0036113A" w:rsidP="00E9271E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регистрованих пољопривредних газдинстава</w:t>
            </w:r>
            <w:r w:rsidR="008F35EA">
              <w:rPr>
                <w:rFonts w:ascii="Times New Roman" w:hAnsi="Times New Roman"/>
                <w:sz w:val="24"/>
                <w:szCs w:val="24"/>
              </w:rPr>
              <w:t xml:space="preserve"> (разврстаних по полу)</w:t>
            </w:r>
          </w:p>
        </w:tc>
      </w:tr>
    </w:tbl>
    <w:p w:rsidR="0036113A" w:rsidRPr="0036113A" w:rsidRDefault="0036113A" w:rsidP="0036113A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6480"/>
      </w:tblGrid>
      <w:tr w:rsidR="0036113A" w:rsidRPr="0036113A" w:rsidTr="00F66776"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532A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ПА 0001 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Унапређење</w:t>
            </w:r>
            <w:r w:rsidRPr="000532AD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услова</w:t>
            </w:r>
            <w:r w:rsidRPr="000532AD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за</w:t>
            </w:r>
            <w:r w:rsidRPr="000532AD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пољопривредну</w:t>
            </w:r>
            <w:r w:rsidRPr="000532AD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делатност</w:t>
            </w:r>
          </w:p>
        </w:tc>
      </w:tr>
      <w:tr w:rsidR="0036113A" w:rsidRPr="000532AD" w:rsidTr="00F66776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0532AD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0532A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113A" w:rsidRPr="000532AD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0532A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F869A8" w:rsidP="00CD6D7D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Стварање услова за развој и унапређење пољопривредне производње на територији ЛС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703356" w:rsidP="00053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 xml:space="preserve">  буџетских средстава који се издваја за програме развоја пољопривреде (Аграрни фонд ако постоји) у односу на укуп</w:t>
            </w:r>
            <w:r w:rsidR="00F6476C">
              <w:rPr>
                <w:rFonts w:ascii="Times New Roman" w:hAnsi="Times New Roman"/>
                <w:sz w:val="24"/>
                <w:szCs w:val="24"/>
              </w:rPr>
              <w:t>ан буџет града/</w:t>
            </w:r>
            <w:r w:rsidR="000532AD">
              <w:rPr>
                <w:rFonts w:ascii="Times New Roman" w:hAnsi="Times New Roman"/>
                <w:sz w:val="24"/>
                <w:szCs w:val="24"/>
              </w:rPr>
              <w:t>општине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D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едукација намењених пољопривредним произвођачима на територији ЛС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D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E9271E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</w:t>
            </w:r>
            <w:r w:rsidR="000532AD">
              <w:rPr>
                <w:rFonts w:ascii="Times New Roman" w:hAnsi="Times New Roman"/>
                <w:sz w:val="24"/>
                <w:szCs w:val="24"/>
              </w:rPr>
              <w:t xml:space="preserve">услуга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саветодавн</w:t>
            </w:r>
            <w:r w:rsidR="000532AD">
              <w:rPr>
                <w:rFonts w:ascii="Times New Roman" w:hAnsi="Times New Roman"/>
                <w:sz w:val="24"/>
                <w:szCs w:val="24"/>
              </w:rPr>
              <w:t>е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помоћи намењених решавању конкретних питања и проблема пољопривредних произвођача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CD6D7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Ефикасно управљање пољопривредним земљиштем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13A" w:rsidRPr="00556741" w:rsidRDefault="00F869A8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A052E">
              <w:rPr>
                <w:rFonts w:ascii="Times New Roman" w:hAnsi="Times New Roman"/>
                <w:sz w:val="24"/>
                <w:szCs w:val="24"/>
              </w:rPr>
              <w:t>својен  годишњ</w:t>
            </w:r>
            <w:r w:rsidR="000532AD">
              <w:rPr>
                <w:rFonts w:ascii="Times New Roman" w:hAnsi="Times New Roman"/>
                <w:sz w:val="24"/>
                <w:szCs w:val="24"/>
              </w:rPr>
              <w:t>и</w:t>
            </w:r>
            <w:r w:rsidR="00EA052E">
              <w:rPr>
                <w:rFonts w:ascii="Times New Roman" w:hAnsi="Times New Roman"/>
                <w:sz w:val="24"/>
                <w:szCs w:val="24"/>
              </w:rPr>
              <w:t xml:space="preserve">  програма заштите, уређења и  коришћења пољопривредног земљишта у државној својини  </w:t>
            </w:r>
          </w:p>
        </w:tc>
      </w:tr>
      <w:tr w:rsidR="0036113A" w:rsidRPr="0036113A" w:rsidTr="00F66776">
        <w:trPr>
          <w:trHeight w:val="619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13A" w:rsidRPr="00556741" w:rsidRDefault="00EA052E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обухваћености пољопривредног земљишта у годишњем програму </w:t>
            </w:r>
            <w:r w:rsidRPr="00EA052E">
              <w:rPr>
                <w:rFonts w:ascii="Times New Roman" w:hAnsi="Times New Roman"/>
                <w:sz w:val="24"/>
                <w:szCs w:val="24"/>
              </w:rPr>
              <w:t xml:space="preserve">заштите, уређења и  коришћења пољопривредног земљишта у државној својини  </w:t>
            </w:r>
          </w:p>
        </w:tc>
      </w:tr>
      <w:tr w:rsidR="0036113A" w:rsidRPr="0036113A" w:rsidTr="000532AD">
        <w:trPr>
          <w:trHeight w:val="181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13A" w:rsidRPr="0036113A" w:rsidRDefault="00EA052E" w:rsidP="000532AD"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Коришћење пољопривредних површина</w:t>
            </w:r>
          </w:p>
        </w:tc>
      </w:tr>
      <w:tr w:rsidR="0036113A" w:rsidRPr="0036113A" w:rsidTr="000532AD">
        <w:trPr>
          <w:trHeight w:val="469"/>
        </w:trPr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52E" w:rsidRPr="0036113A" w:rsidRDefault="00703356" w:rsidP="000532AD"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>државног пољопривредног земљишта које је у закупу локалних пољопривредних произвођача</w:t>
            </w:r>
          </w:p>
        </w:tc>
      </w:tr>
      <w:tr w:rsidR="0036113A" w:rsidRPr="0036113A" w:rsidTr="00F66776"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532A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Подстицаји</w:t>
            </w:r>
            <w:r w:rsidRPr="000532AD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пољопривредној</w:t>
            </w:r>
            <w:r w:rsidRPr="000532AD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0532AD">
              <w:rPr>
                <w:rFonts w:ascii="Times New Roman" w:hAnsi="Times New Roman"/>
                <w:b/>
                <w:caps/>
                <w:sz w:val="24"/>
                <w:szCs w:val="24"/>
              </w:rPr>
              <w:t>производњи</w:t>
            </w:r>
          </w:p>
        </w:tc>
      </w:tr>
      <w:tr w:rsidR="0036113A" w:rsidRPr="0036113A" w:rsidTr="00F66776"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D74093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Изград</w:t>
            </w:r>
            <w:r w:rsidR="00D74093">
              <w:rPr>
                <w:rFonts w:ascii="Times New Roman" w:hAnsi="Times New Roman"/>
                <w:sz w:val="24"/>
                <w:szCs w:val="24"/>
              </w:rPr>
              <w:t>ња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одржив</w:t>
            </w:r>
            <w:r w:rsidR="00D74093">
              <w:rPr>
                <w:rFonts w:ascii="Times New Roman" w:hAnsi="Times New Roman"/>
                <w:sz w:val="24"/>
                <w:szCs w:val="24"/>
              </w:rPr>
              <w:t>ог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, ефикасан</w:t>
            </w:r>
            <w:r w:rsidR="00D74093">
              <w:rPr>
                <w:rFonts w:ascii="Times New Roman" w:hAnsi="Times New Roman"/>
                <w:sz w:val="24"/>
                <w:szCs w:val="24"/>
              </w:rPr>
              <w:t>ог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и конкурентан</w:t>
            </w:r>
            <w:r w:rsidR="00D74093">
              <w:rPr>
                <w:rFonts w:ascii="Times New Roman" w:hAnsi="Times New Roman"/>
                <w:sz w:val="24"/>
                <w:szCs w:val="24"/>
              </w:rPr>
              <w:t>ог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пољопривредн</w:t>
            </w:r>
            <w:r w:rsidR="00D74093">
              <w:rPr>
                <w:rFonts w:ascii="Times New Roman" w:hAnsi="Times New Roman"/>
                <w:sz w:val="24"/>
                <w:szCs w:val="24"/>
              </w:rPr>
              <w:t>ог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  <w:r w:rsidR="00D74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36113A" w:rsidP="0005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Одобрен програм локалних подстицаја од стране надлежног министарства </w:t>
            </w:r>
          </w:p>
        </w:tc>
      </w:tr>
      <w:tr w:rsidR="0036113A" w:rsidRPr="0036113A" w:rsidTr="00F66776"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Pr="0036113A" w:rsidRDefault="00D74093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 xml:space="preserve">реализације одобреног програма локалних подстицаја </w:t>
            </w:r>
          </w:p>
        </w:tc>
      </w:tr>
      <w:tr w:rsidR="0036113A" w:rsidRPr="0036113A" w:rsidTr="00F66776"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361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3A" w:rsidRDefault="0036113A" w:rsidP="00E927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</w:t>
            </w:r>
            <w:r w:rsidR="00796041">
              <w:rPr>
                <w:rFonts w:ascii="Times New Roman" w:hAnsi="Times New Roman"/>
                <w:sz w:val="24"/>
                <w:szCs w:val="24"/>
              </w:rPr>
              <w:t xml:space="preserve">регистрованих пољопривредних газдинстава која су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кој</w:t>
            </w:r>
            <w:r w:rsidR="00796041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су користил</w:t>
            </w:r>
            <w:r w:rsidR="00796041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право на </w:t>
            </w:r>
            <w:r w:rsidR="00796041">
              <w:rPr>
                <w:rFonts w:ascii="Times New Roman" w:hAnsi="Times New Roman"/>
                <w:sz w:val="24"/>
                <w:szCs w:val="24"/>
              </w:rPr>
              <w:t xml:space="preserve">локалне </w:t>
            </w:r>
            <w:r w:rsidRPr="00361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подстицаје </w:t>
            </w:r>
            <w:r w:rsidR="00FA6434">
              <w:rPr>
                <w:rFonts w:ascii="Times New Roman" w:hAnsi="Times New Roman"/>
                <w:bCs/>
                <w:sz w:val="24"/>
                <w:szCs w:val="24"/>
              </w:rPr>
              <w:t>(разврстаних по полу)</w:t>
            </w:r>
          </w:p>
          <w:p w:rsidR="00D74093" w:rsidRPr="00556741" w:rsidRDefault="00D74093" w:rsidP="00053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13A" w:rsidRPr="0036113A" w:rsidTr="00F66776"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0003</w:t>
            </w:r>
            <w:r w:rsidRPr="0036113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Рурални</w:t>
            </w:r>
            <w:r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развој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D74093" w:rsidP="00D74093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Развој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 xml:space="preserve"> економск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lastRenderedPageBreak/>
              <w:t>услов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 xml:space="preserve"> у сеоским срединама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36113A" w:rsidRDefault="0036113A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Број подстицаја који се односе на инвестиције у </w:t>
            </w:r>
            <w:r w:rsidRPr="0036113A">
              <w:rPr>
                <w:rFonts w:ascii="Times New Roman" w:hAnsi="Times New Roman"/>
                <w:sz w:val="24"/>
                <w:szCs w:val="24"/>
              </w:rPr>
              <w:lastRenderedPageBreak/>
              <w:t>пољопривреди за унапређење конкурентности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D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36113A" w:rsidRDefault="0036113A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пружених помоћи пољопривредницима и удружењима при конкурисању за подстицајна средства министарстава и донаторска средства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D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36113A" w:rsidRDefault="0036113A" w:rsidP="00D7409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113A">
              <w:rPr>
                <w:rFonts w:ascii="Times New Roman" w:hAnsi="Times New Roman"/>
                <w:sz w:val="24"/>
                <w:szCs w:val="24"/>
                <w:lang w:val="sr-Cyrl-CS"/>
              </w:rPr>
              <w:t>Усвојен локални програм руралног развоја</w:t>
            </w:r>
            <w:r w:rsidR="00D740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D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13A" w:rsidRPr="0036113A" w:rsidRDefault="00FA6434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>буџетских средстава који се издваја за уређење атарских путева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CD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36113A" w:rsidRDefault="00FA6434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>буџетских средстава који се издваја за обезбеђивање инфраструктуре за агроиндустријске зоне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13A" w:rsidRPr="0036113A" w:rsidRDefault="0036113A" w:rsidP="00D74093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Подршка диверсификацији   </w:t>
            </w:r>
            <w:r w:rsidR="00D74093">
              <w:rPr>
                <w:rFonts w:ascii="Times New Roman" w:hAnsi="Times New Roman"/>
                <w:sz w:val="24"/>
                <w:szCs w:val="24"/>
              </w:rPr>
              <w:t>р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>уралне економије</w:t>
            </w:r>
            <w:r w:rsidRPr="0036113A">
              <w:rPr>
                <w:lang w:val="sr-Cyrl-CS"/>
              </w:rPr>
              <w:t xml:space="preserve">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3A" w:rsidRPr="00F66776" w:rsidRDefault="0036113A" w:rsidP="00E9271E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Број спроведених пројеката који се односе на див</w:t>
            </w:r>
            <w:r w:rsidR="00F66776">
              <w:rPr>
                <w:rFonts w:ascii="Times New Roman" w:hAnsi="Times New Roman"/>
                <w:sz w:val="24"/>
                <w:szCs w:val="24"/>
              </w:rPr>
              <w:t xml:space="preserve">ерсификацију руралне економије 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F66776" w:rsidRDefault="00FA6434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>укупно з</w:t>
            </w:r>
            <w:r w:rsidR="00F66776">
              <w:rPr>
                <w:rFonts w:ascii="Times New Roman" w:hAnsi="Times New Roman"/>
                <w:sz w:val="24"/>
                <w:szCs w:val="24"/>
              </w:rPr>
              <w:t>апосленог руралног становништва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>Унапређење руралне инфраструктуре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F66776" w:rsidRDefault="0036113A" w:rsidP="00E9271E">
            <w:pPr>
              <w:rPr>
                <w:rFonts w:ascii="Times New Roman" w:hAnsi="Times New Roman"/>
                <w:sz w:val="24"/>
                <w:szCs w:val="24"/>
              </w:rPr>
            </w:pPr>
            <w:r w:rsidRPr="0036113A">
              <w:rPr>
                <w:rFonts w:ascii="Times New Roman" w:hAnsi="Times New Roman"/>
                <w:sz w:val="24"/>
                <w:szCs w:val="24"/>
              </w:rPr>
              <w:t xml:space="preserve">Број </w:t>
            </w:r>
            <w:r w:rsidR="0025395C">
              <w:rPr>
                <w:rFonts w:ascii="Times New Roman" w:hAnsi="Times New Roman"/>
                <w:sz w:val="24"/>
                <w:szCs w:val="24"/>
              </w:rPr>
              <w:t xml:space="preserve">пројеката са припремљеном пројектно-техничком документацијом </w:t>
            </w:r>
          </w:p>
        </w:tc>
      </w:tr>
      <w:tr w:rsidR="0036113A" w:rsidRPr="0036113A" w:rsidTr="00CD6D7D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3A" w:rsidRPr="0036113A" w:rsidRDefault="0036113A" w:rsidP="0036113A">
            <w:pPr>
              <w:tabs>
                <w:tab w:val="left" w:pos="3675"/>
                <w:tab w:val="left" w:pos="8370"/>
              </w:tabs>
              <w:jc w:val="center"/>
              <w:rPr>
                <w:lang w:val="sr-Cyrl-C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A" w:rsidRPr="0036113A" w:rsidRDefault="00FA6434" w:rsidP="00D74093">
            <w:pPr>
              <w:jc w:val="both"/>
              <w:rPr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36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13A" w:rsidRPr="0036113A">
              <w:rPr>
                <w:rFonts w:ascii="Times New Roman" w:hAnsi="Times New Roman"/>
                <w:sz w:val="24"/>
                <w:szCs w:val="24"/>
              </w:rPr>
              <w:t>припремљене пројектне документације</w:t>
            </w:r>
          </w:p>
        </w:tc>
      </w:tr>
    </w:tbl>
    <w:p w:rsidR="0036113A" w:rsidRPr="0036113A" w:rsidRDefault="0036113A" w:rsidP="0036113A">
      <w:pPr>
        <w:rPr>
          <w:lang w:val="sr-Cyrl-CS"/>
        </w:rPr>
      </w:pPr>
    </w:p>
    <w:p w:rsidR="0036113A" w:rsidRPr="0036113A" w:rsidRDefault="0036113A" w:rsidP="0036113A">
      <w:pPr>
        <w:rPr>
          <w:lang w:val="sr-Cyrl-CS"/>
        </w:rPr>
      </w:pPr>
      <w:r w:rsidRPr="0036113A">
        <w:rPr>
          <w:lang w:val="sr-Cyrl-CS"/>
        </w:rPr>
        <w:t xml:space="preserve">- </w:t>
      </w:r>
    </w:p>
    <w:p w:rsidR="0036113A" w:rsidRPr="0036113A" w:rsidRDefault="0036113A" w:rsidP="0036113A">
      <w:pPr>
        <w:rPr>
          <w:lang w:val="sr-Cyrl-CS"/>
        </w:rPr>
      </w:pPr>
    </w:p>
    <w:p w:rsidR="00355F4B" w:rsidRDefault="00355F4B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55F4B" w:rsidRDefault="00355F4B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55F4B" w:rsidRDefault="00355F4B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5E8C" w:rsidRPr="00F30B76" w:rsidRDefault="00D74093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15E8C" w:rsidRPr="00F30B76">
        <w:rPr>
          <w:rFonts w:ascii="Times New Roman" w:hAnsi="Times New Roman"/>
          <w:b/>
          <w:sz w:val="24"/>
          <w:szCs w:val="24"/>
        </w:rPr>
        <w:lastRenderedPageBreak/>
        <w:t>ПРОГРАМ 6</w:t>
      </w:r>
    </w:p>
    <w:tbl>
      <w:tblPr>
        <w:tblW w:w="958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099"/>
        <w:gridCol w:w="7483"/>
      </w:tblGrid>
      <w:tr w:rsidR="00D15E8C" w:rsidRPr="0071420E" w:rsidTr="00D74093">
        <w:trPr>
          <w:trHeight w:val="384"/>
          <w:jc w:val="center"/>
        </w:trPr>
        <w:tc>
          <w:tcPr>
            <w:tcW w:w="2099" w:type="dxa"/>
            <w:shd w:val="clear" w:color="auto" w:fill="8DB3E2"/>
            <w:noWrap/>
            <w:vAlign w:val="center"/>
          </w:tcPr>
          <w:p w:rsidR="00D15E8C" w:rsidRPr="00D74093" w:rsidRDefault="00D15E8C" w:rsidP="00F02CEC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7409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83" w:type="dxa"/>
            <w:shd w:val="clear" w:color="auto" w:fill="8DB3E2"/>
            <w:noWrap/>
            <w:vAlign w:val="center"/>
          </w:tcPr>
          <w:p w:rsidR="00D15E8C" w:rsidRPr="00D74093" w:rsidRDefault="00D15E8C" w:rsidP="00F02CEC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74093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Заштита животне средине</w:t>
            </w:r>
          </w:p>
        </w:tc>
      </w:tr>
      <w:tr w:rsidR="00D15E8C" w:rsidRPr="0071420E" w:rsidTr="00D74093">
        <w:trPr>
          <w:trHeight w:val="384"/>
          <w:jc w:val="center"/>
        </w:trPr>
        <w:tc>
          <w:tcPr>
            <w:tcW w:w="2099" w:type="dxa"/>
            <w:shd w:val="clear" w:color="auto" w:fill="95B3D7"/>
            <w:vAlign w:val="center"/>
          </w:tcPr>
          <w:p w:rsidR="00D15E8C" w:rsidRPr="00D74093" w:rsidRDefault="00D15E8C" w:rsidP="00F02CEC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7409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83" w:type="dxa"/>
            <w:shd w:val="clear" w:color="auto" w:fill="DBE5F1"/>
            <w:noWrap/>
            <w:vAlign w:val="center"/>
          </w:tcPr>
          <w:p w:rsidR="00D15E8C" w:rsidRPr="00091CF5" w:rsidRDefault="00091CF5" w:rsidP="00F02CEC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</w:tr>
      <w:tr w:rsidR="00D15E8C" w:rsidRPr="0071420E" w:rsidTr="00D74093">
        <w:trPr>
          <w:trHeight w:val="384"/>
          <w:jc w:val="center"/>
        </w:trPr>
        <w:tc>
          <w:tcPr>
            <w:tcW w:w="2099" w:type="dxa"/>
            <w:shd w:val="clear" w:color="auto" w:fill="95B3D7"/>
            <w:noWrap/>
            <w:vAlign w:val="center"/>
          </w:tcPr>
          <w:p w:rsidR="00D15E8C" w:rsidRPr="00D74093" w:rsidRDefault="00D15E8C" w:rsidP="00F02CEC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7409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83" w:type="dxa"/>
            <w:shd w:val="clear" w:color="auto" w:fill="DBE5F1"/>
            <w:noWrap/>
            <w:vAlign w:val="center"/>
          </w:tcPr>
          <w:p w:rsidR="00D15E8C" w:rsidRPr="00773768" w:rsidRDefault="00773768" w:rsidP="00773768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Заштита ж</w:t>
            </w:r>
            <w:r w:rsidR="00D15E8C"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>ивотн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  <w:r w:rsidR="00D15E8C"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</w:p>
        </w:tc>
      </w:tr>
      <w:tr w:rsidR="00D15E8C" w:rsidRPr="0071420E" w:rsidTr="00D74093">
        <w:trPr>
          <w:trHeight w:val="384"/>
          <w:jc w:val="center"/>
        </w:trPr>
        <w:tc>
          <w:tcPr>
            <w:tcW w:w="2099" w:type="dxa"/>
            <w:shd w:val="clear" w:color="auto" w:fill="95B3D7"/>
            <w:noWrap/>
            <w:vAlign w:val="center"/>
          </w:tcPr>
          <w:p w:rsidR="00D15E8C" w:rsidRPr="00D74093" w:rsidRDefault="00D15E8C" w:rsidP="00F02CEC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740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83" w:type="dxa"/>
            <w:shd w:val="clear" w:color="auto" w:fill="DBE5F1"/>
            <w:noWrap/>
            <w:vAlign w:val="center"/>
          </w:tcPr>
          <w:p w:rsidR="00D15E8C" w:rsidRPr="00F30B76" w:rsidRDefault="00D15E8C" w:rsidP="00F02CEC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>Обезбеђивање услова за одрживи развој локалне заједнице одговорним односом према животној средини</w:t>
            </w:r>
          </w:p>
        </w:tc>
      </w:tr>
    </w:tbl>
    <w:p w:rsidR="00F66776" w:rsidRDefault="00F66776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15E8C" w:rsidRPr="00F30B76" w:rsidRDefault="00D15E8C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7498"/>
      </w:tblGrid>
      <w:tr w:rsidR="00D15E8C" w:rsidRPr="00D74093" w:rsidTr="00F66776">
        <w:trPr>
          <w:trHeight w:val="318"/>
          <w:jc w:val="center"/>
        </w:trPr>
        <w:tc>
          <w:tcPr>
            <w:tcW w:w="2084" w:type="dxa"/>
            <w:shd w:val="clear" w:color="auto" w:fill="DDD9C3"/>
            <w:vAlign w:val="center"/>
          </w:tcPr>
          <w:p w:rsidR="00D15E8C" w:rsidRPr="00D74093" w:rsidRDefault="00D15E8C" w:rsidP="00F02CEC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7498" w:type="dxa"/>
            <w:shd w:val="clear" w:color="auto" w:fill="DDD9C3"/>
            <w:vAlign w:val="center"/>
          </w:tcPr>
          <w:p w:rsidR="00D15E8C" w:rsidRPr="00D74093" w:rsidRDefault="00D15E8C" w:rsidP="00F02CEC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D15E8C" w:rsidRPr="0071420E" w:rsidTr="00F66776">
        <w:trPr>
          <w:trHeight w:val="318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D15E8C" w:rsidRPr="00F30B76" w:rsidRDefault="00D15E8C" w:rsidP="00091CF5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498" w:type="dxa"/>
            <w:vAlign w:val="center"/>
          </w:tcPr>
          <w:p w:rsidR="00D15E8C" w:rsidRPr="00F30B76" w:rsidRDefault="00D15E8C" w:rsidP="00F02CEC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Управљање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заштитом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животне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средине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природних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вредности</w:t>
            </w:r>
          </w:p>
        </w:tc>
      </w:tr>
      <w:tr w:rsidR="00D15E8C" w:rsidRPr="0071420E" w:rsidTr="00F66776">
        <w:trPr>
          <w:trHeight w:val="318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D15E8C" w:rsidRPr="00F30B76" w:rsidRDefault="00D15E8C" w:rsidP="00091CF5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498" w:type="dxa"/>
            <w:vAlign w:val="center"/>
          </w:tcPr>
          <w:p w:rsidR="00D15E8C" w:rsidRPr="00F30B76" w:rsidRDefault="00D15E8C" w:rsidP="00F02CEC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Управљање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комуналним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отпадом</w:t>
            </w:r>
          </w:p>
        </w:tc>
      </w:tr>
      <w:tr w:rsidR="00D15E8C" w:rsidRPr="0071420E" w:rsidTr="00F66776">
        <w:trPr>
          <w:trHeight w:val="318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D15E8C" w:rsidRPr="00F30B76" w:rsidRDefault="00D15E8C" w:rsidP="00091CF5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0003</w:t>
            </w:r>
          </w:p>
        </w:tc>
        <w:tc>
          <w:tcPr>
            <w:tcW w:w="7498" w:type="dxa"/>
            <w:vAlign w:val="center"/>
          </w:tcPr>
          <w:p w:rsidR="00D15E8C" w:rsidRPr="00F30B76" w:rsidRDefault="00D15E8C" w:rsidP="00F02CEC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Праћење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квалитета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елемената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животне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средине</w:t>
            </w:r>
          </w:p>
        </w:tc>
      </w:tr>
      <w:tr w:rsidR="00D15E8C" w:rsidRPr="0071420E" w:rsidTr="00F66776">
        <w:trPr>
          <w:trHeight w:val="318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D15E8C" w:rsidRPr="00F30B76" w:rsidRDefault="00D15E8C" w:rsidP="00091CF5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0004</w:t>
            </w:r>
          </w:p>
        </w:tc>
        <w:tc>
          <w:tcPr>
            <w:tcW w:w="7498" w:type="dxa"/>
            <w:vAlign w:val="center"/>
          </w:tcPr>
          <w:p w:rsidR="00D15E8C" w:rsidRPr="00F30B76" w:rsidRDefault="00D15E8C" w:rsidP="00F02CEC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Заштита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природних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вредности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унапређење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подручја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са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природним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својствима</w:t>
            </w:r>
          </w:p>
        </w:tc>
      </w:tr>
    </w:tbl>
    <w:p w:rsidR="00D15E8C" w:rsidRDefault="00D15E8C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17"/>
      </w:tblGrid>
      <w:tr w:rsidR="00D10D5C" w:rsidRPr="00922B1F" w:rsidTr="00F66776">
        <w:tc>
          <w:tcPr>
            <w:tcW w:w="10278" w:type="dxa"/>
            <w:gridSpan w:val="2"/>
            <w:shd w:val="clear" w:color="auto" w:fill="FFFF00"/>
          </w:tcPr>
          <w:p w:rsidR="00D10D5C" w:rsidRPr="00922B1F" w:rsidRDefault="00D10D5C" w:rsidP="00E465F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D740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465FB" w:rsidRPr="00D7409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922B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="00E465FB" w:rsidRPr="00D74093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Заштита животне средине</w:t>
            </w:r>
          </w:p>
        </w:tc>
      </w:tr>
      <w:tr w:rsidR="00D10D5C" w:rsidRPr="00D74093" w:rsidTr="00F66776">
        <w:tc>
          <w:tcPr>
            <w:tcW w:w="4361" w:type="dxa"/>
            <w:shd w:val="clear" w:color="auto" w:fill="F2F2F2"/>
          </w:tcPr>
          <w:p w:rsidR="00D10D5C" w:rsidRPr="00D74093" w:rsidRDefault="00D10D5C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5917" w:type="dxa"/>
            <w:shd w:val="clear" w:color="auto" w:fill="F2F2F2"/>
          </w:tcPr>
          <w:p w:rsidR="00D10D5C" w:rsidRPr="00D74093" w:rsidRDefault="00D10D5C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CD6D7D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CD6D7D" w:rsidRPr="00556741" w:rsidRDefault="00CD6D7D" w:rsidP="00F66776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Унапређење  квалитета животне  средине </w:t>
            </w:r>
          </w:p>
          <w:p w:rsidR="00CD6D7D" w:rsidRPr="00922B1F" w:rsidRDefault="00CD6D7D" w:rsidP="00F66776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782CB2" w:rsidRPr="00F66776" w:rsidRDefault="00CD6D7D" w:rsidP="00D74093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Усвојени 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страте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ки и оперативни планов</w:t>
            </w:r>
            <w:r>
              <w:rPr>
                <w:rFonts w:ascii="Times New Roman" w:hAnsi="Times New Roman"/>
                <w:sz w:val="24"/>
                <w:szCs w:val="24"/>
              </w:rPr>
              <w:t>и из  области заштите  животне  средине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>ЛЕАП, План управљања отпадом, План заштите од буке, План и програм мониторинга елемената животне средине, Годишњи програм заштите животне средине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итд.)</w:t>
            </w:r>
          </w:p>
        </w:tc>
      </w:tr>
      <w:tr w:rsidR="00CD6D7D" w:rsidRPr="00922B1F" w:rsidTr="00782CB2">
        <w:trPr>
          <w:trHeight w:val="144"/>
        </w:trPr>
        <w:tc>
          <w:tcPr>
            <w:tcW w:w="4361" w:type="dxa"/>
            <w:vMerge/>
            <w:vAlign w:val="center"/>
          </w:tcPr>
          <w:p w:rsidR="00CD6D7D" w:rsidRDefault="00CD6D7D" w:rsidP="00F66776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CD6D7D" w:rsidRDefault="00782CB2" w:rsidP="00E9271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 на пословима заштите животне средине у односу на укупан број запослених у граду/општини</w:t>
            </w:r>
          </w:p>
        </w:tc>
      </w:tr>
      <w:tr w:rsidR="00D74093" w:rsidRPr="00922B1F" w:rsidTr="00782CB2">
        <w:trPr>
          <w:trHeight w:val="144"/>
        </w:trPr>
        <w:tc>
          <w:tcPr>
            <w:tcW w:w="4361" w:type="dxa"/>
            <w:vMerge/>
            <w:vAlign w:val="center"/>
          </w:tcPr>
          <w:p w:rsidR="00D74093" w:rsidRDefault="00D74093" w:rsidP="00F66776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D74093" w:rsidRDefault="00D74093" w:rsidP="00D74093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намењен заштити животне средине у односу на укупан буџет</w:t>
            </w:r>
          </w:p>
        </w:tc>
      </w:tr>
      <w:tr w:rsidR="00782CB2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782CB2" w:rsidRPr="00556741" w:rsidRDefault="00782CB2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7C8">
              <w:rPr>
                <w:rFonts w:ascii="Times New Roman" w:hAnsi="Times New Roman"/>
                <w:sz w:val="24"/>
                <w:szCs w:val="24"/>
              </w:rPr>
              <w:t xml:space="preserve">Остварени максимални могући приходи </w:t>
            </w:r>
            <w:r w:rsidRPr="00BC76D5">
              <w:rPr>
                <w:rFonts w:ascii="Times New Roman" w:hAnsi="Times New Roman"/>
                <w:sz w:val="24"/>
                <w:szCs w:val="24"/>
              </w:rPr>
              <w:t xml:space="preserve">кроз таксе </w:t>
            </w:r>
            <w:r w:rsidRPr="0007272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C214B">
              <w:rPr>
                <w:rFonts w:ascii="Times New Roman" w:hAnsi="Times New Roman"/>
                <w:sz w:val="24"/>
                <w:szCs w:val="24"/>
              </w:rPr>
              <w:t>накнаде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и обезбеђени фондови за заштиту животне средине</w:t>
            </w:r>
          </w:p>
        </w:tc>
        <w:tc>
          <w:tcPr>
            <w:tcW w:w="5917" w:type="dxa"/>
            <w:vAlign w:val="bottom"/>
          </w:tcPr>
          <w:p w:rsidR="00782CB2" w:rsidRPr="00556741" w:rsidRDefault="00782CB2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Приход од утврђене посебне накнаде за заштиту и унапређење животне средине</w:t>
            </w:r>
          </w:p>
        </w:tc>
      </w:tr>
      <w:tr w:rsidR="00D74093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D74093" w:rsidRPr="00E527C8" w:rsidRDefault="00D74093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D74093" w:rsidRPr="00556741" w:rsidRDefault="00D74093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Приход од накнаде за загађивање животне средине</w:t>
            </w:r>
          </w:p>
        </w:tc>
      </w:tr>
      <w:tr w:rsidR="00782CB2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782CB2" w:rsidRPr="00556741" w:rsidRDefault="00782CB2" w:rsidP="00FF07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82CB2" w:rsidRPr="00556741" w:rsidRDefault="00782CB2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 од накнаде за коришћење природних вредности</w:t>
            </w:r>
          </w:p>
        </w:tc>
      </w:tr>
      <w:tr w:rsidR="00782CB2" w:rsidRPr="00922B1F" w:rsidTr="00782CB2">
        <w:trPr>
          <w:trHeight w:val="20"/>
        </w:trPr>
        <w:tc>
          <w:tcPr>
            <w:tcW w:w="4361" w:type="dxa"/>
            <w:vMerge/>
          </w:tcPr>
          <w:p w:rsidR="00782CB2" w:rsidRPr="00556741" w:rsidRDefault="00782CB2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82CB2" w:rsidRPr="00556741" w:rsidRDefault="00782CB2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Износ обезбеђених средстава за заштиту проглашених природних подручја од стране </w:t>
            </w:r>
            <w:r>
              <w:rPr>
                <w:rFonts w:ascii="Times New Roman" w:hAnsi="Times New Roman"/>
                <w:sz w:val="24"/>
                <w:szCs w:val="24"/>
              </w:rPr>
              <w:t>града/општине</w:t>
            </w:r>
          </w:p>
        </w:tc>
      </w:tr>
      <w:tr w:rsidR="00782CB2" w:rsidRPr="00922B1F" w:rsidTr="00782CB2">
        <w:trPr>
          <w:trHeight w:val="20"/>
        </w:trPr>
        <w:tc>
          <w:tcPr>
            <w:tcW w:w="4361" w:type="dxa"/>
            <w:vMerge/>
          </w:tcPr>
          <w:p w:rsidR="00782CB2" w:rsidRPr="00556741" w:rsidRDefault="00782CB2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82CB2" w:rsidRPr="00556741" w:rsidRDefault="00782CB2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Износ обезбеђених средстава за мере и активности предвиђене актом о заштити</w:t>
            </w:r>
          </w:p>
        </w:tc>
      </w:tr>
    </w:tbl>
    <w:p w:rsidR="00D10D5C" w:rsidRDefault="00D10D5C" w:rsidP="00D10D5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17"/>
      </w:tblGrid>
      <w:tr w:rsidR="00D10D5C" w:rsidRPr="00922B1F" w:rsidTr="00522C44">
        <w:tc>
          <w:tcPr>
            <w:tcW w:w="10278" w:type="dxa"/>
            <w:gridSpan w:val="2"/>
            <w:shd w:val="clear" w:color="auto" w:fill="FABF8F"/>
          </w:tcPr>
          <w:p w:rsidR="00D10D5C" w:rsidRPr="00922B1F" w:rsidRDefault="00D10D5C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="00E97E26"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Управљање</w:t>
            </w:r>
            <w:r w:rsidR="00E97E26"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E97E26"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заштитом</w:t>
            </w:r>
            <w:r w:rsidR="00E97E26"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E97E26"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животне</w:t>
            </w:r>
            <w:r w:rsidR="00E97E26"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E97E26"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средине</w:t>
            </w:r>
            <w:r w:rsidR="00E97E26"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E97E26"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="00E97E26"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E97E26"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природних</w:t>
            </w:r>
            <w:r w:rsidR="00E97E26"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E97E26"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вредности</w:t>
            </w:r>
          </w:p>
        </w:tc>
      </w:tr>
      <w:tr w:rsidR="00D10D5C" w:rsidRPr="00D74093" w:rsidTr="00522C44">
        <w:tc>
          <w:tcPr>
            <w:tcW w:w="4361" w:type="dxa"/>
            <w:shd w:val="clear" w:color="auto" w:fill="F2F2F2"/>
          </w:tcPr>
          <w:p w:rsidR="00D10D5C" w:rsidRPr="00D74093" w:rsidRDefault="00D10D5C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5917" w:type="dxa"/>
            <w:shd w:val="clear" w:color="auto" w:fill="F2F2F2"/>
          </w:tcPr>
          <w:p w:rsidR="00D10D5C" w:rsidRPr="00D74093" w:rsidRDefault="00D10D5C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E97E26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E97E26" w:rsidRPr="00922B1F" w:rsidRDefault="001A73F1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Испуњење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законима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домену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постојања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7AF">
              <w:rPr>
                <w:rFonts w:ascii="Times New Roman" w:hAnsi="Times New Roman"/>
                <w:sz w:val="24"/>
                <w:szCs w:val="24"/>
              </w:rPr>
              <w:t>стратеш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планова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7B1">
              <w:rPr>
                <w:rFonts w:ascii="Times New Roman" w:hAnsi="Times New Roman"/>
                <w:sz w:val="24"/>
                <w:szCs w:val="24"/>
              </w:rPr>
              <w:t>заштите</w:t>
            </w:r>
          </w:p>
        </w:tc>
        <w:tc>
          <w:tcPr>
            <w:tcW w:w="5917" w:type="dxa"/>
          </w:tcPr>
          <w:p w:rsidR="00E97E26" w:rsidRPr="00922B1F" w:rsidRDefault="00522C44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својен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коришћења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заштите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природних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вредности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заштите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животне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средине</w:t>
            </w:r>
          </w:p>
        </w:tc>
      </w:tr>
      <w:tr w:rsidR="00E97E26" w:rsidRPr="00922B1F" w:rsidTr="00E9271E">
        <w:trPr>
          <w:trHeight w:val="20"/>
        </w:trPr>
        <w:tc>
          <w:tcPr>
            <w:tcW w:w="4361" w:type="dxa"/>
            <w:vMerge/>
            <w:vAlign w:val="center"/>
          </w:tcPr>
          <w:p w:rsidR="00E97E26" w:rsidRPr="00922B1F" w:rsidRDefault="00E97E26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center"/>
          </w:tcPr>
          <w:p w:rsidR="00E97E26" w:rsidRPr="00922B1F" w:rsidRDefault="001A73F1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Усвојен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акциони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санациони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E97E26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E97E26" w:rsidRPr="00922B1F" w:rsidRDefault="002179F7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Спровођење процена 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утицаја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ж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ивотну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средину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2C44" w:rsidRDefault="00522C44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7E26" w:rsidRPr="00922B1F" w:rsidRDefault="00E97E26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E97E26" w:rsidRPr="00922B1F" w:rsidRDefault="00522C44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рој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издатих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решења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потреби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процене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утицаја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пројекта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животну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средину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одређивању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обима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садржаја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студије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процени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утицаја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пројеката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животну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средину</w:t>
            </w:r>
          </w:p>
        </w:tc>
      </w:tr>
      <w:tr w:rsidR="00E97E26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E97E26" w:rsidRPr="00922B1F" w:rsidRDefault="00E97E26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E97E26" w:rsidRPr="00922B1F" w:rsidRDefault="001A73F1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издатих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давању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сагласности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студију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утицаја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пројеката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животну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средину</w:t>
            </w:r>
          </w:p>
        </w:tc>
      </w:tr>
      <w:tr w:rsidR="00E97E26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E97E26" w:rsidRPr="00922B1F" w:rsidRDefault="00E97E26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E97E26" w:rsidRPr="00922B1F" w:rsidRDefault="001A73F1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извршених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техничких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пријема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објеката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издата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сагласност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студију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утицаја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животну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средину</w:t>
            </w:r>
          </w:p>
        </w:tc>
      </w:tr>
      <w:tr w:rsidR="00E97E26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E97E26" w:rsidRPr="00922B1F" w:rsidRDefault="00E97E26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217931" w:rsidRPr="00556741" w:rsidRDefault="00217931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датих мишљења на процену утицаја на животну средину покрајинских и републичких органа </w:t>
            </w:r>
          </w:p>
        </w:tc>
      </w:tr>
      <w:tr w:rsidR="00E97E26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E97E26" w:rsidRPr="00922B1F" w:rsidRDefault="00E97E26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E97E26" w:rsidRPr="00556741" w:rsidRDefault="001A73F1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издатих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интегрисаних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постројења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одобрење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изградњу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почетак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обављање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издаје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надлежни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B36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</w:p>
        </w:tc>
      </w:tr>
      <w:tr w:rsidR="00E97E26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E97E26" w:rsidRPr="00922B1F" w:rsidRDefault="00E97E26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E97E26" w:rsidRPr="00922B1F" w:rsidRDefault="001A73F1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пројеката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постројења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којима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врш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инспекцијски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надлеж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9F7" w:rsidRPr="00922B1F" w:rsidTr="00782CB2">
        <w:trPr>
          <w:trHeight w:val="20"/>
        </w:trPr>
        <w:tc>
          <w:tcPr>
            <w:tcW w:w="4361" w:type="dxa"/>
            <w:vAlign w:val="center"/>
          </w:tcPr>
          <w:p w:rsidR="002179F7" w:rsidRPr="00556741" w:rsidRDefault="002179F7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Спровођење стратешке процене утицаја на животну  средину </w:t>
            </w:r>
          </w:p>
        </w:tc>
        <w:tc>
          <w:tcPr>
            <w:tcW w:w="5917" w:type="dxa"/>
            <w:vAlign w:val="bottom"/>
          </w:tcPr>
          <w:p w:rsidR="002179F7" w:rsidRDefault="002179F7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9F7">
              <w:rPr>
                <w:rFonts w:ascii="Times New Roman" w:hAnsi="Times New Roman"/>
                <w:sz w:val="24"/>
                <w:szCs w:val="24"/>
              </w:rPr>
              <w:t>Број завршених стратешких процена утицаја пројеката на животну средину</w:t>
            </w:r>
          </w:p>
          <w:p w:rsidR="002179F7" w:rsidRDefault="002179F7" w:rsidP="00D7409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9F7">
              <w:rPr>
                <w:rFonts w:ascii="Times New Roman" w:hAnsi="Times New Roman"/>
                <w:sz w:val="24"/>
                <w:szCs w:val="24"/>
              </w:rPr>
              <w:t>Број датих сагласности на извештај о стратешкој процени утицаја пројеката на животну средину</w:t>
            </w:r>
          </w:p>
          <w:p w:rsidR="003428D5" w:rsidRPr="00556741" w:rsidRDefault="003428D5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датих мишљења на извештај о стратешкој  процени утицаја на животну средину поркајинских и републичких органа </w:t>
            </w:r>
          </w:p>
        </w:tc>
      </w:tr>
      <w:tr w:rsidR="00E97E26" w:rsidRPr="00922B1F" w:rsidTr="00522C44">
        <w:tc>
          <w:tcPr>
            <w:tcW w:w="4361" w:type="dxa"/>
            <w:vMerge w:val="restart"/>
            <w:vAlign w:val="center"/>
          </w:tcPr>
          <w:p w:rsidR="00E97E26" w:rsidRPr="00922B1F" w:rsidRDefault="001A73F1" w:rsidP="00522C4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Спровођење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редовних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територији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="00522C44">
              <w:rPr>
                <w:rFonts w:ascii="Times New Roman" w:hAnsi="Times New Roman"/>
                <w:sz w:val="24"/>
                <w:szCs w:val="24"/>
              </w:rPr>
              <w:t>опш</w:t>
            </w:r>
            <w:r>
              <w:rPr>
                <w:rFonts w:ascii="Times New Roman" w:hAnsi="Times New Roman"/>
                <w:sz w:val="24"/>
                <w:szCs w:val="24"/>
              </w:rPr>
              <w:t>тине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испуњење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законима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домену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извеш</w:t>
            </w:r>
            <w:r>
              <w:rPr>
                <w:rFonts w:ascii="Times New Roman" w:hAnsi="Times New Roman"/>
                <w:sz w:val="24"/>
                <w:szCs w:val="24"/>
              </w:rPr>
              <w:t>тавања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Агенцији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и држ</w:t>
            </w:r>
            <w:r>
              <w:rPr>
                <w:rFonts w:ascii="Times New Roman" w:hAnsi="Times New Roman"/>
                <w:sz w:val="24"/>
                <w:szCs w:val="24"/>
              </w:rPr>
              <w:t>ави</w:t>
            </w:r>
          </w:p>
        </w:tc>
        <w:tc>
          <w:tcPr>
            <w:tcW w:w="5917" w:type="dxa"/>
          </w:tcPr>
          <w:p w:rsidR="00E97E26" w:rsidRPr="00E9271E" w:rsidRDefault="00522C44" w:rsidP="00E9271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спроведених мерења количина и састава комуналног отпада у склад</w:t>
            </w:r>
            <w:r w:rsidR="00E9271E">
              <w:rPr>
                <w:rFonts w:ascii="Times New Roman" w:hAnsi="Times New Roman"/>
                <w:sz w:val="24"/>
                <w:szCs w:val="24"/>
                <w:lang w:val="sr-Cyrl-CS"/>
              </w:rPr>
              <w:t>у са Законом о управљању отпадом.</w:t>
            </w:r>
          </w:p>
        </w:tc>
      </w:tr>
      <w:tr w:rsidR="00E97E26" w:rsidRPr="00922B1F" w:rsidTr="00522C44">
        <w:tc>
          <w:tcPr>
            <w:tcW w:w="4361" w:type="dxa"/>
            <w:vMerge/>
          </w:tcPr>
          <w:p w:rsidR="00E97E26" w:rsidRPr="00922B1F" w:rsidRDefault="00E97E26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E97E26" w:rsidRPr="00922B1F" w:rsidRDefault="00522C44" w:rsidP="00E9271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спроведених редовних мерења квалитета елемената животне средине (ваздуха, воде, земљишта)</w:t>
            </w:r>
          </w:p>
        </w:tc>
      </w:tr>
      <w:tr w:rsidR="00E97E26" w:rsidRPr="00922B1F" w:rsidTr="00522C44">
        <w:tc>
          <w:tcPr>
            <w:tcW w:w="4361" w:type="dxa"/>
            <w:vMerge/>
          </w:tcPr>
          <w:p w:rsidR="00E97E26" w:rsidRPr="00922B1F" w:rsidRDefault="00E97E26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E97E26" w:rsidRPr="00922B1F" w:rsidRDefault="00522C44" w:rsidP="00E9271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спроведених ванредних мерења квалитета елемената животне средине (ваздуха, воде, земљишта)</w:t>
            </w:r>
          </w:p>
        </w:tc>
      </w:tr>
      <w:tr w:rsidR="00E97E26" w:rsidRPr="00922B1F" w:rsidTr="00522C44">
        <w:tc>
          <w:tcPr>
            <w:tcW w:w="10278" w:type="dxa"/>
            <w:gridSpan w:val="2"/>
            <w:shd w:val="clear" w:color="auto" w:fill="FABF8F"/>
          </w:tcPr>
          <w:p w:rsidR="00E97E26" w:rsidRPr="00922B1F" w:rsidRDefault="00E97E26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Управљање</w:t>
            </w:r>
            <w:r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комуналним</w:t>
            </w:r>
            <w:r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отпадом</w:t>
            </w:r>
          </w:p>
        </w:tc>
      </w:tr>
      <w:tr w:rsidR="00E97E26" w:rsidRPr="00922B1F" w:rsidTr="00522C44">
        <w:tc>
          <w:tcPr>
            <w:tcW w:w="4361" w:type="dxa"/>
            <w:vMerge w:val="restart"/>
            <w:vAlign w:val="center"/>
          </w:tcPr>
          <w:p w:rsidR="00E97E26" w:rsidRPr="00922B1F" w:rsidRDefault="001A73F1" w:rsidP="00522C4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Испуњење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законима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домену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постојања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стратеш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планова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забране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огранич</w:t>
            </w:r>
            <w:r>
              <w:rPr>
                <w:rFonts w:ascii="Times New Roman" w:hAnsi="Times New Roman"/>
                <w:sz w:val="24"/>
                <w:szCs w:val="24"/>
              </w:rPr>
              <w:t>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утицаја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ивотну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средину</w:t>
            </w:r>
          </w:p>
        </w:tc>
        <w:tc>
          <w:tcPr>
            <w:tcW w:w="5917" w:type="dxa"/>
            <w:vAlign w:val="bottom"/>
          </w:tcPr>
          <w:p w:rsidR="00E97E26" w:rsidRPr="00922B1F" w:rsidRDefault="00522C44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Донет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усвојен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локални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управљања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отпадом</w:t>
            </w:r>
          </w:p>
        </w:tc>
      </w:tr>
      <w:tr w:rsidR="00E97E26" w:rsidRPr="00922B1F" w:rsidTr="00522C44">
        <w:tc>
          <w:tcPr>
            <w:tcW w:w="4361" w:type="dxa"/>
            <w:vMerge/>
          </w:tcPr>
          <w:p w:rsidR="00E97E26" w:rsidRPr="00922B1F" w:rsidRDefault="00E97E26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E97E26" w:rsidRPr="00522C44" w:rsidRDefault="00BE0350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Закључен споразум/уговор  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локацији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изградњу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рад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постројења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C44">
              <w:rPr>
                <w:rFonts w:ascii="Times New Roman" w:hAnsi="Times New Roman"/>
                <w:sz w:val="24"/>
                <w:szCs w:val="24"/>
              </w:rPr>
              <w:t>складиш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тење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третман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или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одлагање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отпада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својој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територији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или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територији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регије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регионалним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управљања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отпадом</w:t>
            </w:r>
            <w:r w:rsidR="00522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7E26" w:rsidRPr="00922B1F" w:rsidTr="00522C44">
        <w:tc>
          <w:tcPr>
            <w:tcW w:w="4361" w:type="dxa"/>
            <w:vAlign w:val="center"/>
          </w:tcPr>
          <w:p w:rsidR="00E47B02" w:rsidRPr="00E47B02" w:rsidRDefault="00E47B02" w:rsidP="00522C4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Спровођење Закона о управљању отпадом</w:t>
            </w:r>
          </w:p>
        </w:tc>
        <w:tc>
          <w:tcPr>
            <w:tcW w:w="5917" w:type="dxa"/>
          </w:tcPr>
          <w:p w:rsidR="00E47B02" w:rsidRPr="00922B1F" w:rsidRDefault="00E47B02" w:rsidP="00D74093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674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издатих дозвола за </w:t>
            </w:r>
            <w:r w:rsidR="00BE035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управљање отпадом </w:t>
            </w:r>
            <w:r w:rsidRPr="0055674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стране </w:t>
            </w:r>
            <w:r w:rsidR="00BE0350">
              <w:rPr>
                <w:rFonts w:ascii="Times New Roman" w:hAnsi="Times New Roman"/>
                <w:sz w:val="24"/>
                <w:szCs w:val="24"/>
                <w:lang w:val="sr-Cyrl-CS"/>
              </w:rPr>
              <w:t>града/општине</w:t>
            </w:r>
          </w:p>
        </w:tc>
      </w:tr>
      <w:tr w:rsidR="00E97E26" w:rsidRPr="00922B1F" w:rsidTr="00E47B02">
        <w:tc>
          <w:tcPr>
            <w:tcW w:w="4361" w:type="dxa"/>
            <w:vAlign w:val="center"/>
          </w:tcPr>
          <w:p w:rsidR="00E97E26" w:rsidRPr="00922B1F" w:rsidRDefault="001A73F1" w:rsidP="00E47B0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Спровођење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редовних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територији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града/</w:t>
            </w:r>
            <w:r w:rsidR="00E47B02">
              <w:rPr>
                <w:rFonts w:ascii="Times New Roman" w:hAnsi="Times New Roman"/>
                <w:sz w:val="24"/>
                <w:szCs w:val="24"/>
              </w:rPr>
              <w:t>опш</w:t>
            </w:r>
            <w:r>
              <w:rPr>
                <w:rFonts w:ascii="Times New Roman" w:hAnsi="Times New Roman"/>
                <w:sz w:val="24"/>
                <w:szCs w:val="24"/>
              </w:rPr>
              <w:t>тине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испуњење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законима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домену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извеш</w:t>
            </w:r>
            <w:r>
              <w:rPr>
                <w:rFonts w:ascii="Times New Roman" w:hAnsi="Times New Roman"/>
                <w:sz w:val="24"/>
                <w:szCs w:val="24"/>
              </w:rPr>
              <w:t>тавања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Агенцији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B02"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држ</w:t>
            </w:r>
            <w:r>
              <w:rPr>
                <w:rFonts w:ascii="Times New Roman" w:hAnsi="Times New Roman"/>
                <w:sz w:val="24"/>
                <w:szCs w:val="24"/>
              </w:rPr>
              <w:t>ави</w:t>
            </w:r>
          </w:p>
        </w:tc>
        <w:tc>
          <w:tcPr>
            <w:tcW w:w="5917" w:type="dxa"/>
            <w:vAlign w:val="center"/>
          </w:tcPr>
          <w:p w:rsidR="00E97E26" w:rsidRPr="00E47B02" w:rsidRDefault="001A73F1" w:rsidP="00D74093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47B02">
              <w:rPr>
                <w:rFonts w:ascii="Times New Roman" w:hAnsi="Times New Roman"/>
                <w:sz w:val="24"/>
                <w:szCs w:val="24"/>
                <w:lang w:val="sr-Cyrl-CS"/>
              </w:rPr>
              <w:t>изврш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ених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контрола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или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надзора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мера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поступања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отпадом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складу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законом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управљању</w:t>
            </w:r>
            <w:r w:rsidR="00E97E26" w:rsidRPr="00922B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отпадом</w:t>
            </w:r>
          </w:p>
        </w:tc>
      </w:tr>
      <w:tr w:rsidR="00E97E26" w:rsidRPr="00922B1F" w:rsidTr="00522C44">
        <w:tc>
          <w:tcPr>
            <w:tcW w:w="10278" w:type="dxa"/>
            <w:gridSpan w:val="2"/>
            <w:shd w:val="clear" w:color="auto" w:fill="FABF8F"/>
          </w:tcPr>
          <w:p w:rsidR="00E97E26" w:rsidRPr="00922B1F" w:rsidRDefault="00E97E26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74093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0003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Праћење</w:t>
            </w:r>
            <w:r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квалитета</w:t>
            </w:r>
            <w:r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елемената</w:t>
            </w:r>
            <w:r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животне</w:t>
            </w:r>
            <w:r w:rsidRPr="00D74093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74093">
              <w:rPr>
                <w:rFonts w:ascii="Times New Roman" w:hAnsi="Times New Roman"/>
                <w:b/>
                <w:caps/>
                <w:sz w:val="24"/>
                <w:szCs w:val="24"/>
              </w:rPr>
              <w:t>средине</w:t>
            </w:r>
          </w:p>
        </w:tc>
      </w:tr>
      <w:tr w:rsidR="005817EA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5817EA" w:rsidRPr="00E47B02" w:rsidRDefault="005817EA" w:rsidP="00782CB2">
            <w:pPr>
              <w:tabs>
                <w:tab w:val="left" w:pos="3675"/>
                <w:tab w:val="left" w:pos="837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Испуњење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законима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домену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постојања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стратеш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планова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забране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огранич</w:t>
            </w:r>
            <w:r>
              <w:rPr>
                <w:rFonts w:ascii="Times New Roman" w:hAnsi="Times New Roman"/>
                <w:sz w:val="24"/>
                <w:szCs w:val="24"/>
              </w:rPr>
              <w:t>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утицаја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ивотну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средину</w:t>
            </w:r>
          </w:p>
        </w:tc>
        <w:tc>
          <w:tcPr>
            <w:tcW w:w="5917" w:type="dxa"/>
          </w:tcPr>
          <w:p w:rsidR="005817EA" w:rsidRDefault="005817EA" w:rsidP="00E9271E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Успостављен л</w:t>
            </w:r>
            <w:r w:rsidRPr="00A961B2">
              <w:rPr>
                <w:rFonts w:ascii="Times New Roman" w:hAnsi="Times New Roman"/>
                <w:sz w:val="24"/>
                <w:szCs w:val="24"/>
              </w:rPr>
              <w:t xml:space="preserve">окални регистар извора загађивања животне средине </w:t>
            </w:r>
          </w:p>
          <w:p w:rsidR="005817EA" w:rsidRDefault="005817EA" w:rsidP="00D740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 регистрованих загађивача </w:t>
            </w:r>
          </w:p>
        </w:tc>
      </w:tr>
      <w:tr w:rsidR="005817EA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5817EA" w:rsidRPr="00922B1F" w:rsidRDefault="005817EA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5817EA" w:rsidRPr="00E47B02" w:rsidRDefault="005817EA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Донет и усвојен програм мониторинга</w:t>
            </w:r>
          </w:p>
        </w:tc>
      </w:tr>
      <w:tr w:rsidR="005817EA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5817EA" w:rsidRPr="00922B1F" w:rsidRDefault="005817EA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5817EA" w:rsidRPr="00922B1F" w:rsidRDefault="005817EA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ваздуха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краткорочни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акциони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817EA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5817EA" w:rsidRPr="00922B1F" w:rsidRDefault="005817EA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5817EA" w:rsidRPr="00922B1F" w:rsidRDefault="005817EA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Извршено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акустично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зонирање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својој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територији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одређене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забране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ограничења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заштити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животној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средини</w:t>
            </w:r>
          </w:p>
        </w:tc>
      </w:tr>
      <w:tr w:rsidR="005817EA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5817EA" w:rsidRPr="00922B1F" w:rsidRDefault="005817EA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5817EA" w:rsidRPr="00922B1F" w:rsidRDefault="005817EA" w:rsidP="00D74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усвојен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заштите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средини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17EA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5817EA" w:rsidRPr="00922B1F" w:rsidRDefault="005817EA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5817EA" w:rsidRPr="00922B1F" w:rsidRDefault="005817EA" w:rsidP="00030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усвојен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Акциони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агломерације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7E26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790FB5" w:rsidRPr="00790FB5" w:rsidRDefault="002047F1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Контрола квалитета  елемената </w:t>
            </w:r>
            <w:r w:rsidR="00782CB2">
              <w:rPr>
                <w:rFonts w:ascii="Times New Roman" w:hAnsi="Times New Roman"/>
                <w:sz w:val="24"/>
                <w:szCs w:val="24"/>
              </w:rPr>
              <w:t>животне средине</w:t>
            </w:r>
          </w:p>
        </w:tc>
        <w:tc>
          <w:tcPr>
            <w:tcW w:w="5917" w:type="dxa"/>
            <w:vAlign w:val="bottom"/>
          </w:tcPr>
          <w:p w:rsidR="00E97E26" w:rsidRPr="00922B1F" w:rsidRDefault="001A73F1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изврш</w:t>
            </w:r>
            <w:r>
              <w:rPr>
                <w:rFonts w:ascii="Times New Roman" w:hAnsi="Times New Roman"/>
                <w:sz w:val="24"/>
                <w:szCs w:val="24"/>
              </w:rPr>
              <w:t>ених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инспекцијских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спровођењем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заштите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ваздуха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загађивања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објектима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надлежни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29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  <w:r w:rsidR="0007272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издаје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одобрење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градњу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употребну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7E26" w:rsidRPr="00922B1F" w:rsidTr="00522C44">
        <w:tc>
          <w:tcPr>
            <w:tcW w:w="4361" w:type="dxa"/>
            <w:vMerge/>
          </w:tcPr>
          <w:p w:rsidR="00E97E26" w:rsidRPr="00922B1F" w:rsidRDefault="00E97E26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E97E26" w:rsidRPr="00922B1F" w:rsidRDefault="00790FB5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рој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инспекцијских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над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спровођењем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заш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тите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од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буке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постројења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које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интегрисану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дозволу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издаје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јединица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локалне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самоуправе</w:t>
            </w:r>
          </w:p>
        </w:tc>
      </w:tr>
      <w:tr w:rsidR="00E97E26" w:rsidRPr="00922B1F" w:rsidTr="00790FB5">
        <w:tc>
          <w:tcPr>
            <w:tcW w:w="4361" w:type="dxa"/>
            <w:vMerge/>
          </w:tcPr>
          <w:p w:rsidR="00E97E26" w:rsidRPr="00922B1F" w:rsidRDefault="00E97E26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center"/>
          </w:tcPr>
          <w:p w:rsidR="00E97E26" w:rsidRPr="00556741" w:rsidRDefault="001A73F1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изврш</w:t>
            </w:r>
            <w:r>
              <w:rPr>
                <w:rFonts w:ascii="Times New Roman" w:hAnsi="Times New Roman"/>
                <w:sz w:val="24"/>
                <w:szCs w:val="24"/>
              </w:rPr>
              <w:t>ених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инспекцијских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изворима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зрачења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одобрење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изградњу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почетак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рада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издаје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надлежни</w:t>
            </w:r>
            <w:r w:rsidR="00E97E26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790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E94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</w:p>
        </w:tc>
      </w:tr>
      <w:tr w:rsidR="00790FB5" w:rsidRPr="00922B1F" w:rsidTr="00790FB5">
        <w:tc>
          <w:tcPr>
            <w:tcW w:w="4361" w:type="dxa"/>
            <w:vMerge w:val="restart"/>
            <w:vAlign w:val="center"/>
          </w:tcPr>
          <w:p w:rsidR="00790FB5" w:rsidRDefault="00790FB5" w:rsidP="00790FB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Спровођење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редовних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територији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града/</w:t>
            </w:r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испуњење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законима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домену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извештавања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Агенцији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држави</w:t>
            </w:r>
          </w:p>
        </w:tc>
        <w:tc>
          <w:tcPr>
            <w:tcW w:w="5917" w:type="dxa"/>
            <w:vAlign w:val="bottom"/>
          </w:tcPr>
          <w:p w:rsidR="00790FB5" w:rsidRDefault="00790FB5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извршених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ваздуха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мрежи</w:t>
            </w:r>
          </w:p>
        </w:tc>
      </w:tr>
      <w:tr w:rsidR="00790FB5" w:rsidRPr="00922B1F" w:rsidTr="00522C44">
        <w:tc>
          <w:tcPr>
            <w:tcW w:w="4361" w:type="dxa"/>
            <w:vMerge/>
            <w:vAlign w:val="center"/>
          </w:tcPr>
          <w:p w:rsidR="00790FB5" w:rsidRPr="00922B1F" w:rsidRDefault="00790FB5" w:rsidP="00790FB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90FB5" w:rsidRPr="00790FB5" w:rsidRDefault="00790FB5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44">
              <w:rPr>
                <w:rFonts w:ascii="Times New Roman" w:hAnsi="Times New Roman"/>
                <w:sz w:val="24"/>
                <w:szCs w:val="24"/>
              </w:rPr>
              <w:t>обавеш</w:t>
            </w:r>
            <w:r>
              <w:rPr>
                <w:rFonts w:ascii="Times New Roman" w:hAnsi="Times New Roman"/>
                <w:sz w:val="24"/>
                <w:szCs w:val="24"/>
              </w:rPr>
              <w:t>тења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јавности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44">
              <w:rPr>
                <w:rFonts w:ascii="Times New Roman" w:hAnsi="Times New Roman"/>
                <w:sz w:val="24"/>
                <w:szCs w:val="24"/>
              </w:rPr>
              <w:t>случ</w:t>
            </w:r>
            <w:r>
              <w:rPr>
                <w:rFonts w:ascii="Times New Roman" w:hAnsi="Times New Roman"/>
                <w:sz w:val="24"/>
                <w:szCs w:val="24"/>
              </w:rPr>
              <w:t>ају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44">
              <w:rPr>
                <w:rFonts w:ascii="Times New Roman" w:hAnsi="Times New Roman"/>
                <w:sz w:val="24"/>
                <w:szCs w:val="24"/>
              </w:rPr>
              <w:t>прекорач</w:t>
            </w:r>
            <w:r>
              <w:rPr>
                <w:rFonts w:ascii="Times New Roman" w:hAnsi="Times New Roman"/>
                <w:sz w:val="24"/>
                <w:szCs w:val="24"/>
              </w:rPr>
              <w:t>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концентрације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утврђених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концентрација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поједине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загађујуће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материје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опасне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здравље</w:t>
            </w:r>
          </w:p>
        </w:tc>
      </w:tr>
      <w:tr w:rsidR="00790FB5" w:rsidRPr="00922B1F" w:rsidTr="00522C44">
        <w:tc>
          <w:tcPr>
            <w:tcW w:w="4361" w:type="dxa"/>
            <w:vMerge/>
          </w:tcPr>
          <w:p w:rsidR="00790FB5" w:rsidRPr="00922B1F" w:rsidRDefault="00790FB5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90FB5" w:rsidRPr="00922B1F" w:rsidRDefault="00400344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90FB5">
              <w:rPr>
                <w:rFonts w:ascii="Times New Roman" w:hAnsi="Times New Roman"/>
                <w:sz w:val="24"/>
                <w:szCs w:val="24"/>
              </w:rPr>
              <w:t>рој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изврш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ених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мерења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квалитета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ваздуха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у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локалној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мреж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790FB5" w:rsidRPr="00922B1F" w:rsidTr="00522C44">
        <w:tc>
          <w:tcPr>
            <w:tcW w:w="4361" w:type="dxa"/>
            <w:vMerge/>
          </w:tcPr>
          <w:p w:rsidR="00790FB5" w:rsidRPr="00922B1F" w:rsidRDefault="00790FB5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90FB5" w:rsidRPr="00922B1F" w:rsidRDefault="00790FB5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44">
              <w:rPr>
                <w:rFonts w:ascii="Times New Roman" w:hAnsi="Times New Roman"/>
                <w:sz w:val="24"/>
                <w:szCs w:val="24"/>
              </w:rPr>
              <w:t>обавеш</w:t>
            </w:r>
            <w:r>
              <w:rPr>
                <w:rFonts w:ascii="Times New Roman" w:hAnsi="Times New Roman"/>
                <w:sz w:val="24"/>
                <w:szCs w:val="24"/>
              </w:rPr>
              <w:t>тења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јавности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44">
              <w:rPr>
                <w:rFonts w:ascii="Times New Roman" w:hAnsi="Times New Roman"/>
                <w:sz w:val="24"/>
                <w:szCs w:val="24"/>
              </w:rPr>
              <w:t>случ</w:t>
            </w:r>
            <w:r>
              <w:rPr>
                <w:rFonts w:ascii="Times New Roman" w:hAnsi="Times New Roman"/>
                <w:sz w:val="24"/>
                <w:szCs w:val="24"/>
              </w:rPr>
              <w:t>ају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44">
              <w:rPr>
                <w:rFonts w:ascii="Times New Roman" w:hAnsi="Times New Roman"/>
                <w:sz w:val="24"/>
                <w:szCs w:val="24"/>
              </w:rPr>
              <w:t>прекорач</w:t>
            </w:r>
            <w:r>
              <w:rPr>
                <w:rFonts w:ascii="Times New Roman" w:hAnsi="Times New Roman"/>
                <w:sz w:val="24"/>
                <w:szCs w:val="24"/>
              </w:rPr>
              <w:t>ења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концентрације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утврђених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концентрација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поједине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загађујуће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материје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опасне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здравље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људи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0FB5" w:rsidRPr="00922B1F" w:rsidTr="00522C44">
        <w:tc>
          <w:tcPr>
            <w:tcW w:w="4361" w:type="dxa"/>
            <w:vMerge/>
          </w:tcPr>
          <w:p w:rsidR="00790FB5" w:rsidRPr="00922B1F" w:rsidRDefault="00790FB5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90FB5" w:rsidRPr="00922B1F" w:rsidRDefault="00790FB5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извршених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буке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животној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средини</w:t>
            </w:r>
          </w:p>
        </w:tc>
      </w:tr>
      <w:tr w:rsidR="00790FB5" w:rsidRPr="00922B1F" w:rsidTr="00522C44">
        <w:tc>
          <w:tcPr>
            <w:tcW w:w="4361" w:type="dxa"/>
            <w:vMerge/>
          </w:tcPr>
          <w:p w:rsidR="00790FB5" w:rsidRPr="00922B1F" w:rsidRDefault="00790FB5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90FB5" w:rsidRPr="00922B1F" w:rsidRDefault="00400344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90FB5">
              <w:rPr>
                <w:rFonts w:ascii="Times New Roman" w:hAnsi="Times New Roman"/>
                <w:sz w:val="24"/>
                <w:szCs w:val="24"/>
              </w:rPr>
              <w:t>рој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контрола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примене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заштите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од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буке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у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животној</w:t>
            </w:r>
            <w:r w:rsidR="00790FB5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B5">
              <w:rPr>
                <w:rFonts w:ascii="Times New Roman" w:hAnsi="Times New Roman"/>
                <w:sz w:val="24"/>
                <w:szCs w:val="24"/>
              </w:rPr>
              <w:t>средини</w:t>
            </w:r>
          </w:p>
        </w:tc>
      </w:tr>
      <w:tr w:rsidR="00710B31" w:rsidRPr="00922B1F" w:rsidTr="00522C44">
        <w:tc>
          <w:tcPr>
            <w:tcW w:w="10278" w:type="dxa"/>
            <w:gridSpan w:val="2"/>
            <w:shd w:val="clear" w:color="auto" w:fill="FABF8F"/>
          </w:tcPr>
          <w:p w:rsidR="00710B31" w:rsidRPr="00922B1F" w:rsidRDefault="00ED2143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0004</w:t>
            </w:r>
            <w:r w:rsidR="00710B31"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Заштита</w:t>
            </w:r>
            <w:r w:rsidR="00710B31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природних</w:t>
            </w:r>
            <w:r w:rsidR="00710B31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вредности</w:t>
            </w:r>
            <w:r w:rsidR="00710B31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="00710B31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унапређење</w:t>
            </w:r>
            <w:r w:rsidR="00710B31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подручја</w:t>
            </w:r>
            <w:r w:rsidR="00710B31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са</w:t>
            </w:r>
            <w:r w:rsidR="00710B31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природним</w:t>
            </w:r>
            <w:r w:rsidR="00710B31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710B31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својствима</w:t>
            </w:r>
          </w:p>
        </w:tc>
      </w:tr>
      <w:tr w:rsidR="00710B31" w:rsidRPr="00922B1F" w:rsidTr="00522C44">
        <w:tc>
          <w:tcPr>
            <w:tcW w:w="4361" w:type="dxa"/>
            <w:vMerge w:val="restart"/>
            <w:vAlign w:val="center"/>
          </w:tcPr>
          <w:p w:rsidR="00710B31" w:rsidRPr="00ED2143" w:rsidRDefault="001A73F1" w:rsidP="00ED2143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ED2143">
              <w:rPr>
                <w:rFonts w:ascii="Times New Roman" w:hAnsi="Times New Roman"/>
                <w:sz w:val="24"/>
                <w:szCs w:val="24"/>
              </w:rPr>
              <w:t>Испуњење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обавеза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у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складу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са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законима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у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домену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постојања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143">
              <w:rPr>
                <w:rFonts w:ascii="Times New Roman" w:hAnsi="Times New Roman"/>
                <w:sz w:val="24"/>
                <w:szCs w:val="24"/>
              </w:rPr>
              <w:t>стратеш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ких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и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оперативних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планова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као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и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забране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и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143">
              <w:rPr>
                <w:rFonts w:ascii="Times New Roman" w:hAnsi="Times New Roman"/>
                <w:sz w:val="24"/>
                <w:szCs w:val="24"/>
              </w:rPr>
              <w:t>огранич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ења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утицаја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на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143">
              <w:rPr>
                <w:rFonts w:ascii="Times New Roman" w:hAnsi="Times New Roman"/>
                <w:sz w:val="24"/>
                <w:szCs w:val="24"/>
              </w:rPr>
              <w:t>ж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ивотну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143">
              <w:rPr>
                <w:rFonts w:ascii="Times New Roman" w:hAnsi="Times New Roman"/>
                <w:sz w:val="24"/>
                <w:szCs w:val="24"/>
              </w:rPr>
              <w:t>средину</w:t>
            </w:r>
          </w:p>
        </w:tc>
        <w:tc>
          <w:tcPr>
            <w:tcW w:w="5917" w:type="dxa"/>
            <w:vAlign w:val="bottom"/>
          </w:tcPr>
          <w:p w:rsidR="00710B31" w:rsidRPr="00ED2143" w:rsidRDefault="00ED2143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рој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донетих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планова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и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програма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управљања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природним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ресурсима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и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добрима</w:t>
            </w:r>
          </w:p>
        </w:tc>
      </w:tr>
      <w:tr w:rsidR="00710B31" w:rsidRPr="00922B1F" w:rsidTr="00522C44">
        <w:tc>
          <w:tcPr>
            <w:tcW w:w="4361" w:type="dxa"/>
            <w:vMerge/>
          </w:tcPr>
          <w:p w:rsidR="00710B31" w:rsidRPr="00ED2143" w:rsidRDefault="00710B31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10B31" w:rsidRPr="00ED2143" w:rsidRDefault="00ED2143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Донет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заш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тите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заштићена природна добра на територији </w:t>
            </w:r>
            <w:r w:rsidR="00BF7E94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</w:p>
        </w:tc>
      </w:tr>
      <w:tr w:rsidR="00710B31" w:rsidRPr="00922B1F" w:rsidTr="00522C44">
        <w:tc>
          <w:tcPr>
            <w:tcW w:w="4361" w:type="dxa"/>
            <w:vMerge/>
          </w:tcPr>
          <w:p w:rsidR="00710B31" w:rsidRPr="00ED2143" w:rsidRDefault="00710B31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vAlign w:val="bottom"/>
          </w:tcPr>
          <w:p w:rsidR="00710B31" w:rsidRPr="00ED2143" w:rsidRDefault="00ED2143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рој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подруч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ја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која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су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проглаш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на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заштићеним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br/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подручјем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710B31" w:rsidRPr="00ED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 w:rsidRPr="00ED2143">
              <w:rPr>
                <w:rFonts w:ascii="Times New Roman" w:hAnsi="Times New Roman"/>
                <w:sz w:val="24"/>
                <w:szCs w:val="24"/>
              </w:rPr>
              <w:t>категорије</w:t>
            </w:r>
          </w:p>
        </w:tc>
      </w:tr>
    </w:tbl>
    <w:p w:rsidR="00D10D5C" w:rsidRDefault="00D10D5C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0B31" w:rsidRPr="00710B31" w:rsidRDefault="00710B31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5E8C" w:rsidRPr="00F30B76" w:rsidRDefault="00373658" w:rsidP="00D15E8C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15E8C" w:rsidRPr="00F30B76">
        <w:rPr>
          <w:rFonts w:ascii="Times New Roman" w:hAnsi="Times New Roman"/>
          <w:b/>
          <w:sz w:val="24"/>
          <w:szCs w:val="24"/>
        </w:rPr>
        <w:lastRenderedPageBreak/>
        <w:t>ПРОГРАМ 7</w:t>
      </w:r>
    </w:p>
    <w:tbl>
      <w:tblPr>
        <w:tblW w:w="910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625"/>
        <w:gridCol w:w="7483"/>
      </w:tblGrid>
      <w:tr w:rsidR="00D15E8C" w:rsidRPr="0071420E" w:rsidTr="00373658">
        <w:trPr>
          <w:trHeight w:val="384"/>
          <w:jc w:val="center"/>
        </w:trPr>
        <w:tc>
          <w:tcPr>
            <w:tcW w:w="1625" w:type="dxa"/>
            <w:shd w:val="clear" w:color="auto" w:fill="8DB3E2"/>
            <w:noWrap/>
          </w:tcPr>
          <w:p w:rsidR="00D15E8C" w:rsidRPr="00373658" w:rsidRDefault="00D15E8C" w:rsidP="001C1C31">
            <w:pPr>
              <w:tabs>
                <w:tab w:val="left" w:pos="8370"/>
              </w:tabs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83" w:type="dxa"/>
            <w:shd w:val="clear" w:color="auto" w:fill="8DB3E2"/>
            <w:noWrap/>
          </w:tcPr>
          <w:p w:rsidR="00D15E8C" w:rsidRPr="00373658" w:rsidRDefault="00D15E8C" w:rsidP="001C1C31">
            <w:pPr>
              <w:tabs>
                <w:tab w:val="left" w:pos="8370"/>
              </w:tabs>
              <w:jc w:val="both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Путна инфраструктура</w:t>
            </w:r>
          </w:p>
        </w:tc>
      </w:tr>
      <w:tr w:rsidR="00D15E8C" w:rsidRPr="0071420E" w:rsidTr="00373658">
        <w:trPr>
          <w:trHeight w:val="384"/>
          <w:jc w:val="center"/>
        </w:trPr>
        <w:tc>
          <w:tcPr>
            <w:tcW w:w="1625" w:type="dxa"/>
            <w:shd w:val="clear" w:color="auto" w:fill="95B3D7"/>
          </w:tcPr>
          <w:p w:rsidR="00D15E8C" w:rsidRPr="00373658" w:rsidRDefault="00D15E8C" w:rsidP="001C1C31">
            <w:pPr>
              <w:tabs>
                <w:tab w:val="left" w:pos="8370"/>
              </w:tabs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83" w:type="dxa"/>
            <w:shd w:val="clear" w:color="auto" w:fill="DBE5F1"/>
            <w:noWrap/>
          </w:tcPr>
          <w:p w:rsidR="00D15E8C" w:rsidRPr="008D630E" w:rsidRDefault="00D15E8C" w:rsidP="001C1C31">
            <w:pPr>
              <w:tabs>
                <w:tab w:val="left" w:pos="837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D630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D15E8C" w:rsidRPr="0071420E" w:rsidTr="00373658">
        <w:trPr>
          <w:trHeight w:val="384"/>
          <w:jc w:val="center"/>
        </w:trPr>
        <w:tc>
          <w:tcPr>
            <w:tcW w:w="1625" w:type="dxa"/>
            <w:shd w:val="clear" w:color="auto" w:fill="95B3D7"/>
            <w:noWrap/>
          </w:tcPr>
          <w:p w:rsidR="00D15E8C" w:rsidRPr="00373658" w:rsidRDefault="00D15E8C" w:rsidP="001C1C31">
            <w:pPr>
              <w:tabs>
                <w:tab w:val="left" w:pos="8370"/>
              </w:tabs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83" w:type="dxa"/>
            <w:shd w:val="clear" w:color="auto" w:fill="DBE5F1"/>
            <w:noWrap/>
          </w:tcPr>
          <w:p w:rsidR="00D15E8C" w:rsidRPr="00F30B76" w:rsidRDefault="00773768" w:rsidP="00773768">
            <w:pPr>
              <w:tabs>
                <w:tab w:val="left" w:pos="837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Саобраћај и саобраћајна и</w:t>
            </w:r>
            <w:r w:rsidR="00D15E8C"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>нфраструктура</w:t>
            </w:r>
          </w:p>
        </w:tc>
      </w:tr>
      <w:tr w:rsidR="00D15E8C" w:rsidRPr="0071420E" w:rsidTr="00373658">
        <w:trPr>
          <w:trHeight w:val="384"/>
          <w:jc w:val="center"/>
        </w:trPr>
        <w:tc>
          <w:tcPr>
            <w:tcW w:w="1625" w:type="dxa"/>
            <w:shd w:val="clear" w:color="auto" w:fill="95B3D7"/>
            <w:noWrap/>
          </w:tcPr>
          <w:p w:rsidR="00D15E8C" w:rsidRPr="00373658" w:rsidRDefault="00D15E8C" w:rsidP="001C1C31">
            <w:pPr>
              <w:tabs>
                <w:tab w:val="left" w:pos="8370"/>
              </w:tabs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83" w:type="dxa"/>
            <w:shd w:val="clear" w:color="auto" w:fill="DBE5F1"/>
            <w:noWrap/>
          </w:tcPr>
          <w:p w:rsidR="00D15E8C" w:rsidRPr="00F6476C" w:rsidRDefault="00D15E8C" w:rsidP="001C1C31">
            <w:pPr>
              <w:tabs>
                <w:tab w:val="left" w:pos="837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>Унапр</w:t>
            </w:r>
            <w:r w:rsidR="00F6476C">
              <w:rPr>
                <w:rFonts w:ascii="Times New Roman" w:hAnsi="Times New Roman"/>
                <w:color w:val="000000"/>
                <w:sz w:val="24"/>
                <w:szCs w:val="24"/>
              </w:rPr>
              <w:t>еђење путне инфраструктуре у граду/општини</w:t>
            </w:r>
          </w:p>
        </w:tc>
      </w:tr>
    </w:tbl>
    <w:p w:rsidR="00373658" w:rsidRDefault="00373658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15E8C" w:rsidRPr="00F30B76" w:rsidRDefault="00D15E8C" w:rsidP="00D15E8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7498"/>
      </w:tblGrid>
      <w:tr w:rsidR="00D15E8C" w:rsidRPr="0071420E">
        <w:trPr>
          <w:trHeight w:val="318"/>
          <w:jc w:val="center"/>
        </w:trPr>
        <w:tc>
          <w:tcPr>
            <w:tcW w:w="1610" w:type="dxa"/>
            <w:shd w:val="clear" w:color="auto" w:fill="DDD9C3"/>
          </w:tcPr>
          <w:p w:rsidR="00D15E8C" w:rsidRPr="00F30B76" w:rsidRDefault="00D15E8C" w:rsidP="001C1C3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420E">
              <w:rPr>
                <w:rFonts w:ascii="Times New Roman" w:hAnsi="Times New Roman"/>
                <w:b/>
                <w:sz w:val="24"/>
                <w:szCs w:val="24"/>
              </w:rPr>
              <w:t>Шифра</w:t>
            </w:r>
          </w:p>
        </w:tc>
        <w:tc>
          <w:tcPr>
            <w:tcW w:w="7498" w:type="dxa"/>
            <w:shd w:val="clear" w:color="auto" w:fill="DDD9C3"/>
          </w:tcPr>
          <w:p w:rsidR="00D15E8C" w:rsidRPr="00F30B76" w:rsidRDefault="00D15E8C" w:rsidP="001C1C3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420E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</w:p>
        </w:tc>
      </w:tr>
      <w:tr w:rsidR="00D15E8C" w:rsidRPr="0071420E">
        <w:trPr>
          <w:trHeight w:val="318"/>
          <w:jc w:val="center"/>
        </w:trPr>
        <w:tc>
          <w:tcPr>
            <w:tcW w:w="1610" w:type="dxa"/>
            <w:shd w:val="clear" w:color="auto" w:fill="auto"/>
          </w:tcPr>
          <w:p w:rsidR="00D15E8C" w:rsidRPr="00F30B76" w:rsidRDefault="00D15E8C" w:rsidP="008D630E">
            <w:pPr>
              <w:tabs>
                <w:tab w:val="left" w:pos="837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498" w:type="dxa"/>
          </w:tcPr>
          <w:p w:rsidR="00D15E8C" w:rsidRPr="00F30B76" w:rsidRDefault="00D15E8C" w:rsidP="001C1C3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Управљање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саобраћајном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инфраструктуром</w:t>
            </w:r>
          </w:p>
        </w:tc>
      </w:tr>
      <w:tr w:rsidR="00D15E8C" w:rsidRPr="0071420E">
        <w:trPr>
          <w:trHeight w:val="318"/>
          <w:jc w:val="center"/>
        </w:trPr>
        <w:tc>
          <w:tcPr>
            <w:tcW w:w="1610" w:type="dxa"/>
            <w:shd w:val="clear" w:color="auto" w:fill="auto"/>
          </w:tcPr>
          <w:p w:rsidR="00D15E8C" w:rsidRPr="00F30B76" w:rsidRDefault="00D15E8C" w:rsidP="008D630E">
            <w:pPr>
              <w:tabs>
                <w:tab w:val="left" w:pos="8370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498" w:type="dxa"/>
          </w:tcPr>
          <w:p w:rsidR="00D15E8C" w:rsidRPr="00F30B76" w:rsidRDefault="00D15E8C" w:rsidP="001C1C3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путева</w:t>
            </w:r>
          </w:p>
        </w:tc>
      </w:tr>
    </w:tbl>
    <w:p w:rsidR="00D15E8C" w:rsidRDefault="00D15E8C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15"/>
      </w:tblGrid>
      <w:tr w:rsidR="00D10D5C" w:rsidRPr="00922B1F" w:rsidTr="00922B1F">
        <w:tc>
          <w:tcPr>
            <w:tcW w:w="10676" w:type="dxa"/>
            <w:gridSpan w:val="2"/>
            <w:shd w:val="clear" w:color="auto" w:fill="FFFF00"/>
          </w:tcPr>
          <w:p w:rsidR="00D10D5C" w:rsidRPr="00922B1F" w:rsidRDefault="00D10D5C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3736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E68DB"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7</w:t>
            </w:r>
            <w:r w:rsidRPr="00922B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="00EE68DB" w:rsidRPr="0037365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Путна инфраструктура</w:t>
            </w:r>
          </w:p>
        </w:tc>
      </w:tr>
      <w:tr w:rsidR="00D10D5C" w:rsidRPr="00373658" w:rsidTr="00922B1F">
        <w:tc>
          <w:tcPr>
            <w:tcW w:w="4361" w:type="dxa"/>
            <w:shd w:val="clear" w:color="auto" w:fill="F2F2F2"/>
          </w:tcPr>
          <w:p w:rsidR="00D10D5C" w:rsidRPr="00373658" w:rsidRDefault="00D10D5C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315" w:type="dxa"/>
            <w:shd w:val="clear" w:color="auto" w:fill="F2F2F2"/>
          </w:tcPr>
          <w:p w:rsidR="00D10D5C" w:rsidRPr="00373658" w:rsidRDefault="00D10D5C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EE68DB" w:rsidRPr="00922B1F" w:rsidTr="00922B1F">
        <w:tc>
          <w:tcPr>
            <w:tcW w:w="4361" w:type="dxa"/>
            <w:vMerge w:val="restart"/>
            <w:vAlign w:val="center"/>
          </w:tcPr>
          <w:p w:rsidR="00D82061" w:rsidRDefault="001A73F1" w:rsidP="009546C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Развијеност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инфраструктуре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r w:rsidR="009546CD"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E68DB" w:rsidRPr="00922B1F" w:rsidRDefault="001A73F1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доприноса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социо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економском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развоју</w:t>
            </w:r>
          </w:p>
        </w:tc>
        <w:tc>
          <w:tcPr>
            <w:tcW w:w="6315" w:type="dxa"/>
            <w:vAlign w:val="bottom"/>
          </w:tcPr>
          <w:p w:rsidR="00EE68DB" w:rsidRPr="00922B1F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Дужина</w:t>
            </w:r>
            <w:r w:rsidR="00043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изграђених</w:t>
            </w:r>
            <w:r w:rsidR="00721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саобраћајница</w:t>
            </w:r>
            <w:r w:rsidR="00721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r w:rsidR="00D8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 w:rsidR="00D8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8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надлежности</w:t>
            </w:r>
            <w:r w:rsidR="00D8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29">
              <w:rPr>
                <w:rFonts w:ascii="Times New Roman" w:hAnsi="Times New Roman"/>
                <w:sz w:val="24"/>
                <w:szCs w:val="24"/>
              </w:rPr>
              <w:t xml:space="preserve">града/општине </w:t>
            </w:r>
            <w:r w:rsidR="000439C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43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r w:rsidR="000439CC">
              <w:rPr>
                <w:rFonts w:ascii="Times New Roman" w:hAnsi="Times New Roman"/>
                <w:sz w:val="24"/>
                <w:szCs w:val="24"/>
              </w:rPr>
              <w:t>)</w:t>
            </w:r>
            <w:r w:rsidR="00D8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3E8" w:rsidRPr="00922B1F" w:rsidTr="00922B1F">
        <w:tc>
          <w:tcPr>
            <w:tcW w:w="4361" w:type="dxa"/>
            <w:vMerge/>
          </w:tcPr>
          <w:p w:rsidR="000613E8" w:rsidRPr="00922B1F" w:rsidRDefault="000613E8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0613E8" w:rsidRPr="00922B1F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Повећање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просечне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густине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мреже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локалних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путева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однос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површине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изграђене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саобраћајне</w:t>
            </w:r>
            <w:r w:rsidR="0006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мреже</w:t>
            </w:r>
            <w:r w:rsidR="000613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13E8" w:rsidRPr="00BA2F8B" w:rsidTr="00922B1F">
        <w:tc>
          <w:tcPr>
            <w:tcW w:w="4361" w:type="dxa"/>
            <w:vMerge w:val="restart"/>
            <w:vAlign w:val="center"/>
          </w:tcPr>
          <w:p w:rsidR="009546CD" w:rsidRPr="009546CD" w:rsidRDefault="001A73F1" w:rsidP="0037365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46CD">
              <w:rPr>
                <w:rFonts w:ascii="Times New Roman" w:hAnsi="Times New Roman"/>
                <w:sz w:val="24"/>
                <w:szCs w:val="24"/>
              </w:rPr>
              <w:t>Повећање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безбедности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учесника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у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саобраћају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и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смањење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броја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саобраћајних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незгода</w:t>
            </w:r>
          </w:p>
        </w:tc>
        <w:tc>
          <w:tcPr>
            <w:tcW w:w="6315" w:type="dxa"/>
            <w:vAlign w:val="bottom"/>
          </w:tcPr>
          <w:p w:rsidR="000613E8" w:rsidRPr="009546CD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CD"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саобраћајних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незгода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>/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инцидената</w:t>
            </w:r>
          </w:p>
        </w:tc>
      </w:tr>
      <w:tr w:rsidR="000613E8" w:rsidRPr="00BA2F8B" w:rsidTr="00922B1F">
        <w:tc>
          <w:tcPr>
            <w:tcW w:w="4361" w:type="dxa"/>
            <w:vMerge/>
          </w:tcPr>
          <w:p w:rsidR="000613E8" w:rsidRPr="00BA2F8B" w:rsidRDefault="000613E8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315" w:type="dxa"/>
            <w:vAlign w:val="bottom"/>
          </w:tcPr>
          <w:p w:rsidR="000613E8" w:rsidRPr="009546CD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CD"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смртних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исхода</w:t>
            </w:r>
          </w:p>
        </w:tc>
      </w:tr>
      <w:tr w:rsidR="000613E8" w:rsidRPr="00BA2F8B" w:rsidTr="00E922D3">
        <w:trPr>
          <w:trHeight w:val="350"/>
        </w:trPr>
        <w:tc>
          <w:tcPr>
            <w:tcW w:w="4361" w:type="dxa"/>
            <w:vMerge/>
          </w:tcPr>
          <w:p w:rsidR="000613E8" w:rsidRPr="00BA2F8B" w:rsidRDefault="000613E8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315" w:type="dxa"/>
            <w:vAlign w:val="bottom"/>
          </w:tcPr>
          <w:p w:rsidR="000613E8" w:rsidRPr="009546CD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CD"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повређених</w:t>
            </w:r>
            <w:r w:rsidR="000613E8" w:rsidRPr="0095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6CD">
              <w:rPr>
                <w:rFonts w:ascii="Times New Roman" w:hAnsi="Times New Roman"/>
                <w:sz w:val="24"/>
                <w:szCs w:val="24"/>
              </w:rPr>
              <w:t>људи</w:t>
            </w:r>
          </w:p>
        </w:tc>
      </w:tr>
    </w:tbl>
    <w:p w:rsidR="00D10D5C" w:rsidRDefault="00D10D5C" w:rsidP="00D10D5C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15"/>
      </w:tblGrid>
      <w:tr w:rsidR="00D10D5C" w:rsidRPr="00922B1F" w:rsidTr="00922B1F">
        <w:tc>
          <w:tcPr>
            <w:tcW w:w="10676" w:type="dxa"/>
            <w:gridSpan w:val="2"/>
            <w:shd w:val="clear" w:color="auto" w:fill="FABF8F"/>
          </w:tcPr>
          <w:p w:rsidR="00D10D5C" w:rsidRPr="00922B1F" w:rsidRDefault="00D10D5C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="00EE68DB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Управљање</w:t>
            </w:r>
            <w:r w:rsidR="00EE68DB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EE68DB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саобраћајном</w:t>
            </w:r>
            <w:r w:rsidR="00EE68DB"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="00EE68DB"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инфраструктуром</w:t>
            </w:r>
          </w:p>
        </w:tc>
      </w:tr>
      <w:tr w:rsidR="00D10D5C" w:rsidRPr="00922B1F" w:rsidTr="00922B1F">
        <w:tc>
          <w:tcPr>
            <w:tcW w:w="4361" w:type="dxa"/>
            <w:shd w:val="clear" w:color="auto" w:fill="F2F2F2"/>
          </w:tcPr>
          <w:p w:rsidR="00D10D5C" w:rsidRPr="00922B1F" w:rsidRDefault="00D10D5C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315" w:type="dxa"/>
            <w:shd w:val="clear" w:color="auto" w:fill="F2F2F2"/>
          </w:tcPr>
          <w:p w:rsidR="00D10D5C" w:rsidRPr="00922B1F" w:rsidRDefault="00D10D5C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</w:tr>
      <w:tr w:rsidR="00EE68DB" w:rsidRPr="00922B1F" w:rsidTr="00922B1F">
        <w:tc>
          <w:tcPr>
            <w:tcW w:w="4361" w:type="dxa"/>
            <w:vMerge w:val="restart"/>
            <w:vAlign w:val="center"/>
          </w:tcPr>
          <w:p w:rsidR="00EE68DB" w:rsidRPr="00922B1F" w:rsidRDefault="001A73F1" w:rsidP="0007272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Повећање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путне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мреже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адекватна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покривеност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територије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29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</w:p>
        </w:tc>
        <w:tc>
          <w:tcPr>
            <w:tcW w:w="6315" w:type="dxa"/>
            <w:vAlign w:val="bottom"/>
          </w:tcPr>
          <w:p w:rsidR="00EE68DB" w:rsidRPr="00922B1F" w:rsidRDefault="001A73F1" w:rsidP="005A6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километара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новоизграђених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путева</w:t>
            </w:r>
          </w:p>
        </w:tc>
      </w:tr>
      <w:tr w:rsidR="00EE68DB" w:rsidRPr="00922B1F" w:rsidTr="00922B1F">
        <w:tc>
          <w:tcPr>
            <w:tcW w:w="4361" w:type="dxa"/>
            <w:vMerge/>
          </w:tcPr>
          <w:p w:rsidR="00EE68DB" w:rsidRPr="00922B1F" w:rsidRDefault="00EE68DB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E68DB" w:rsidRPr="00922B1F" w:rsidRDefault="001A7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насеља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којих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6CD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фалтним</w:t>
            </w:r>
            <w:r w:rsidR="00EE68DB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путем</w:t>
            </w:r>
          </w:p>
        </w:tc>
      </w:tr>
      <w:tr w:rsidR="005A6FF9" w:rsidRPr="00922B1F" w:rsidTr="00EE40A7">
        <w:tc>
          <w:tcPr>
            <w:tcW w:w="4361" w:type="dxa"/>
            <w:vMerge/>
          </w:tcPr>
          <w:p w:rsidR="005A6FF9" w:rsidRPr="00922B1F" w:rsidRDefault="005A6FF9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5A6FF9" w:rsidRPr="00922B1F" w:rsidRDefault="001A73F1" w:rsidP="00EE4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километара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новоизграђених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</w:tr>
      <w:tr w:rsidR="005A6FF9" w:rsidRPr="00922B1F" w:rsidTr="00922B1F">
        <w:tc>
          <w:tcPr>
            <w:tcW w:w="10676" w:type="dxa"/>
            <w:gridSpan w:val="2"/>
            <w:shd w:val="clear" w:color="auto" w:fill="FABF8F"/>
          </w:tcPr>
          <w:p w:rsidR="005A6FF9" w:rsidRPr="00922B1F" w:rsidRDefault="005A6FF9" w:rsidP="00922B1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Одржавање</w:t>
            </w:r>
            <w:r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путева</w:t>
            </w:r>
          </w:p>
        </w:tc>
      </w:tr>
      <w:tr w:rsidR="005A6FF9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9546CD" w:rsidRPr="009546CD" w:rsidRDefault="001A73F1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путне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мреже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FDD">
              <w:rPr>
                <w:rFonts w:ascii="Times New Roman" w:hAnsi="Times New Roman"/>
                <w:sz w:val="24"/>
                <w:szCs w:val="24"/>
              </w:rPr>
              <w:t xml:space="preserve">реконструкцију и 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редовно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="005A6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асфалтног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покривача</w:t>
            </w:r>
          </w:p>
        </w:tc>
        <w:tc>
          <w:tcPr>
            <w:tcW w:w="6315" w:type="dxa"/>
          </w:tcPr>
          <w:p w:rsidR="005A6FF9" w:rsidRPr="00922B1F" w:rsidRDefault="00076473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од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укупне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дужине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путне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мреже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која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захтева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санацију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535E7A">
              <w:rPr>
                <w:rFonts w:ascii="Times New Roman" w:hAnsi="Times New Roman"/>
                <w:sz w:val="24"/>
                <w:szCs w:val="24"/>
              </w:rPr>
              <w:t>/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или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r w:rsidR="00535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FF9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5A6FF9" w:rsidRPr="00922B1F" w:rsidRDefault="005A6FF9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A6FF9" w:rsidRPr="00922B1F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километара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санираних</w:t>
            </w:r>
            <w:r w:rsidR="0083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37A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83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реконструисаних</w:t>
            </w:r>
            <w:r w:rsidR="005A6FF9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путева</w:t>
            </w:r>
          </w:p>
        </w:tc>
      </w:tr>
      <w:tr w:rsidR="005A6FF9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5A6FF9" w:rsidRPr="00922B1F" w:rsidRDefault="005A6FF9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A6FF9" w:rsidRPr="00922B1F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трошкова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одржавања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путева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5B0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8245B0" w:rsidRPr="00922B1F" w:rsidRDefault="001A73F1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редовно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асфалтног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покриваца</w:t>
            </w:r>
          </w:p>
        </w:tc>
        <w:tc>
          <w:tcPr>
            <w:tcW w:w="6315" w:type="dxa"/>
          </w:tcPr>
          <w:p w:rsidR="008245B0" w:rsidRPr="00922B1F" w:rsidRDefault="00AB55B7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од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укупне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дужине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која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захтева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санацију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</w:t>
            </w:r>
            <w:r w:rsidR="008245B0">
              <w:rPr>
                <w:rFonts w:ascii="Times New Roman" w:hAnsi="Times New Roman"/>
                <w:sz w:val="24"/>
                <w:szCs w:val="24"/>
              </w:rPr>
              <w:t>/</w:t>
            </w:r>
            <w:r w:rsidR="001A73F1">
              <w:rPr>
                <w:rFonts w:ascii="Times New Roman" w:hAnsi="Times New Roman"/>
                <w:sz w:val="24"/>
                <w:szCs w:val="24"/>
              </w:rPr>
              <w:t>или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F1"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5B0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8245B0" w:rsidRPr="00922B1F" w:rsidRDefault="008245B0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8245B0" w:rsidRPr="00922B1F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километара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санираних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245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реконструисаних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</w:tr>
      <w:tr w:rsidR="008245B0" w:rsidRPr="00922B1F" w:rsidTr="00782CB2">
        <w:trPr>
          <w:trHeight w:val="20"/>
        </w:trPr>
        <w:tc>
          <w:tcPr>
            <w:tcW w:w="4361" w:type="dxa"/>
            <w:vMerge/>
            <w:vAlign w:val="center"/>
          </w:tcPr>
          <w:p w:rsidR="008245B0" w:rsidRPr="00922B1F" w:rsidRDefault="008245B0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8245B0" w:rsidRPr="00922B1F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трошкова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одржавања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r w:rsidR="00824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5B0" w:rsidRPr="00922B1F" w:rsidTr="00782CB2">
        <w:trPr>
          <w:trHeight w:val="20"/>
        </w:trPr>
        <w:tc>
          <w:tcPr>
            <w:tcW w:w="4361" w:type="dxa"/>
            <w:vMerge w:val="restart"/>
            <w:vAlign w:val="center"/>
          </w:tcPr>
          <w:p w:rsidR="008245B0" w:rsidRPr="00922B1F" w:rsidRDefault="001A73F1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Опремање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одржавање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саобраћајне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сигнализације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путевима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245B0" w:rsidRPr="0092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улицама</w:t>
            </w:r>
          </w:p>
        </w:tc>
        <w:tc>
          <w:tcPr>
            <w:tcW w:w="6315" w:type="dxa"/>
          </w:tcPr>
          <w:p w:rsidR="008245B0" w:rsidRPr="00922B1F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поправљених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новопостављених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саобраћајних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знакова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семафора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5B0" w:rsidRPr="00922B1F" w:rsidTr="00782CB2">
        <w:trPr>
          <w:trHeight w:val="20"/>
        </w:trPr>
        <w:tc>
          <w:tcPr>
            <w:tcW w:w="4361" w:type="dxa"/>
            <w:vMerge/>
          </w:tcPr>
          <w:p w:rsidR="008245B0" w:rsidRPr="00922B1F" w:rsidRDefault="008245B0" w:rsidP="00922B1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8245B0" w:rsidRPr="00922B1F" w:rsidRDefault="001A73F1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Дужина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хоризонталне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саобраћајне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сигнализације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E4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r w:rsidR="00EE40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52A90" w:rsidRDefault="00452A90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782CB2" w:rsidRDefault="00782CB2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782CB2" w:rsidRDefault="00782CB2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782CB2" w:rsidRDefault="00782CB2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782CB2" w:rsidRPr="009546CD" w:rsidRDefault="00782CB2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5A6FF9" w:rsidRPr="005A6FF9" w:rsidRDefault="005A6FF9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452A90" w:rsidRDefault="00373658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52A90">
        <w:rPr>
          <w:rFonts w:ascii="Times New Roman" w:hAnsi="Times New Roman"/>
          <w:b/>
          <w:sz w:val="24"/>
          <w:szCs w:val="24"/>
        </w:rPr>
        <w:lastRenderedPageBreak/>
        <w:t>ПРОГРАМ 8</w:t>
      </w:r>
    </w:p>
    <w:tbl>
      <w:tblPr>
        <w:tblW w:w="910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625"/>
        <w:gridCol w:w="7483"/>
      </w:tblGrid>
      <w:tr w:rsidR="00452A90" w:rsidTr="00373658">
        <w:trPr>
          <w:trHeight w:val="384"/>
          <w:jc w:val="center"/>
        </w:trPr>
        <w:tc>
          <w:tcPr>
            <w:tcW w:w="1625" w:type="dxa"/>
            <w:shd w:val="clear" w:color="auto" w:fill="8DB3E2"/>
            <w:noWrap/>
            <w:vAlign w:val="center"/>
            <w:hideMark/>
          </w:tcPr>
          <w:p w:rsidR="00452A90" w:rsidRPr="00373658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83" w:type="dxa"/>
            <w:shd w:val="clear" w:color="auto" w:fill="8DB3E2"/>
            <w:noWrap/>
            <w:vAlign w:val="center"/>
            <w:hideMark/>
          </w:tcPr>
          <w:p w:rsidR="00452A90" w:rsidRPr="00373658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Предшколско васпитање</w:t>
            </w:r>
          </w:p>
        </w:tc>
      </w:tr>
      <w:tr w:rsidR="00452A90" w:rsidTr="00373658">
        <w:trPr>
          <w:trHeight w:val="384"/>
          <w:jc w:val="center"/>
        </w:trPr>
        <w:tc>
          <w:tcPr>
            <w:tcW w:w="1625" w:type="dxa"/>
            <w:shd w:val="clear" w:color="auto" w:fill="95B3D7"/>
            <w:vAlign w:val="center"/>
            <w:hideMark/>
          </w:tcPr>
          <w:p w:rsidR="00452A90" w:rsidRPr="00373658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</w:tr>
      <w:tr w:rsidR="00452A90" w:rsidTr="00373658">
        <w:trPr>
          <w:trHeight w:val="384"/>
          <w:jc w:val="center"/>
        </w:trPr>
        <w:tc>
          <w:tcPr>
            <w:tcW w:w="1625" w:type="dxa"/>
            <w:shd w:val="clear" w:color="auto" w:fill="95B3D7"/>
            <w:noWrap/>
            <w:vAlign w:val="center"/>
            <w:hideMark/>
          </w:tcPr>
          <w:p w:rsidR="00452A90" w:rsidRPr="00373658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Образовање</w:t>
            </w:r>
          </w:p>
        </w:tc>
      </w:tr>
      <w:tr w:rsidR="00452A90" w:rsidTr="00373658">
        <w:trPr>
          <w:trHeight w:val="384"/>
          <w:jc w:val="center"/>
        </w:trPr>
        <w:tc>
          <w:tcPr>
            <w:tcW w:w="1625" w:type="dxa"/>
            <w:shd w:val="clear" w:color="auto" w:fill="95B3D7"/>
            <w:noWrap/>
            <w:vAlign w:val="center"/>
            <w:hideMark/>
          </w:tcPr>
          <w:p w:rsidR="00452A90" w:rsidRPr="00373658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Омогућавање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обухвата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предшколске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деце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вртићима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373658" w:rsidRDefault="00373658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7498"/>
      </w:tblGrid>
      <w:tr w:rsidR="00452A90" w:rsidRPr="00373658" w:rsidTr="00420FEA">
        <w:trPr>
          <w:trHeight w:val="31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Pr="00373658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Pr="00373658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452A90" w:rsidTr="00420FEA">
        <w:trPr>
          <w:trHeight w:val="31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Функционисање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предшколских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установа</w:t>
            </w:r>
          </w:p>
        </w:tc>
      </w:tr>
    </w:tbl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097"/>
      </w:tblGrid>
      <w:tr w:rsidR="00452A90" w:rsidTr="008D1155"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3736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373658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Предшколско васпитање</w:t>
            </w:r>
          </w:p>
        </w:tc>
      </w:tr>
      <w:tr w:rsidR="00452A90" w:rsidRPr="00373658" w:rsidTr="008D11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373658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373658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452A90" w:rsidTr="00782CB2">
        <w:trPr>
          <w:trHeight w:val="2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16" w:rsidRPr="00D04116" w:rsidRDefault="00720C8C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Правичан</w:t>
            </w:r>
            <w:r w:rsidR="0085791D">
              <w:rPr>
                <w:rFonts w:ascii="Times New Roman" w:hAnsi="Times New Roman"/>
                <w:sz w:val="24"/>
                <w:szCs w:val="24"/>
              </w:rPr>
              <w:t xml:space="preserve"> обухват предшколским васпитањем  и  образовањем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B8" w:rsidRPr="008625B8" w:rsidRDefault="0085791D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деце који је уписан у предшколске установе у односу наукупан број деце у </w:t>
            </w:r>
            <w:r w:rsidR="00072729">
              <w:rPr>
                <w:rFonts w:ascii="Times New Roman" w:hAnsi="Times New Roman"/>
                <w:sz w:val="24"/>
                <w:szCs w:val="24"/>
              </w:rPr>
              <w:t>граду/општини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(јаслена група, предшколска група и ППП)</w:t>
            </w:r>
          </w:p>
        </w:tc>
      </w:tr>
      <w:tr w:rsidR="00452A90" w:rsidTr="00782CB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16" w:rsidRPr="008625B8" w:rsidRDefault="009244B8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52A90">
              <w:rPr>
                <w:rFonts w:ascii="Times New Roman" w:hAnsi="Times New Roman"/>
                <w:sz w:val="24"/>
                <w:szCs w:val="24"/>
              </w:rPr>
              <w:t>купан број деце на листи чекања</w:t>
            </w:r>
          </w:p>
        </w:tc>
      </w:tr>
      <w:tr w:rsidR="00452A90" w:rsidTr="00782CB2">
        <w:trPr>
          <w:trHeight w:val="2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16" w:rsidRPr="008D1155" w:rsidRDefault="00782CB2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Унапређење доступности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0" w:rsidRDefault="009244B8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деце са додатним образовним поребама који је укључен у редовне  програме ПОВ.  </w:t>
            </w:r>
          </w:p>
        </w:tc>
      </w:tr>
      <w:tr w:rsidR="00452A90" w:rsidTr="00782CB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0" w:rsidRPr="00556741" w:rsidRDefault="009244B8" w:rsidP="0037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објеката који су прилагодили простор за децу инвалиде у односу на укупан број објеката ПУ </w:t>
            </w:r>
          </w:p>
        </w:tc>
      </w:tr>
    </w:tbl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6338"/>
      </w:tblGrid>
      <w:tr w:rsidR="00452A90" w:rsidTr="004B6142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7365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Функционисање</w:t>
            </w:r>
            <w:r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предшколских</w:t>
            </w:r>
            <w:r w:rsidRPr="00373658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373658">
              <w:rPr>
                <w:rFonts w:ascii="Times New Roman" w:hAnsi="Times New Roman"/>
                <w:b/>
                <w:caps/>
                <w:sz w:val="24"/>
                <w:szCs w:val="24"/>
              </w:rPr>
              <w:t>установа</w:t>
            </w:r>
          </w:p>
        </w:tc>
      </w:tr>
      <w:tr w:rsidR="004B6142" w:rsidRPr="007953A0" w:rsidTr="004B6142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7953A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7953A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7953A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7953A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FE3" w:rsidRPr="004B6142" w:rsidRDefault="00C60FE3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Обезбеђени </w:t>
            </w:r>
            <w:r>
              <w:rPr>
                <w:rFonts w:ascii="Times New Roman" w:hAnsi="Times New Roman"/>
                <w:sz w:val="24"/>
                <w:szCs w:val="24"/>
              </w:rPr>
              <w:t>прописани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технички услови за васпитно-образовни рад са децом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E3" w:rsidRPr="008D1155" w:rsidRDefault="00C60FE3" w:rsidP="00001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објеката предшколскх установа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FE3" w:rsidRDefault="00C60FE3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FE3" w:rsidRPr="009244B8" w:rsidRDefault="00C60FE3" w:rsidP="00001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Просечан број деце у групи (јасле, предшколски,ппп</w:t>
            </w:r>
            <w:r w:rsidR="00001F9C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3" w:rsidRDefault="00C60FE3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FE3" w:rsidRPr="00556741" w:rsidRDefault="00C60FE3" w:rsidP="00001F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44B8">
              <w:rPr>
                <w:rFonts w:ascii="Times New Roman" w:hAnsi="Times New Roman"/>
                <w:sz w:val="24"/>
                <w:szCs w:val="24"/>
              </w:rPr>
              <w:t>Просечан број деце по васп</w:t>
            </w:r>
            <w:r>
              <w:rPr>
                <w:rFonts w:ascii="Times New Roman" w:hAnsi="Times New Roman"/>
                <w:sz w:val="24"/>
                <w:szCs w:val="24"/>
              </w:rPr>
              <w:t>итачици (јасле, предшколски, припремни предшколски програм)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3" w:rsidRDefault="00C60FE3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E3" w:rsidRPr="00556741" w:rsidRDefault="00C60FE3" w:rsidP="00001F9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44B8">
              <w:rPr>
                <w:rFonts w:ascii="Times New Roman" w:hAnsi="Times New Roman"/>
                <w:sz w:val="24"/>
                <w:szCs w:val="24"/>
              </w:rPr>
              <w:t>Број интерних/екстерних контрола у којима је констатована неадекватна опремљеност предшколске установе основним материјалом и средствима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FE3" w:rsidRDefault="00C60FE3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E3" w:rsidRPr="004B6142" w:rsidRDefault="00285EE0" w:rsidP="00001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наложених  мера инспекција на испуњавање основних критеријума за рад предшколске установе (хигијене и естетике, квалитет исхране)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3" w:rsidRDefault="00C60FE3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E3" w:rsidRDefault="00C60FE3" w:rsidP="00001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Задовољство родитеља и запослених техничким капацитетима у предшколској установи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FE3" w:rsidRPr="00556741" w:rsidRDefault="00C60FE3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Унапређење квалитета предшколског образовања и васпитања 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E0" w:rsidRPr="008D1155" w:rsidRDefault="00285EE0" w:rsidP="00001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интерних/екстерних контрола у којима је констатовано да су стручне услуге незадовољавајуће</w:t>
            </w:r>
          </w:p>
        </w:tc>
      </w:tr>
      <w:tr w:rsidR="00001F9C" w:rsidTr="00782CB2">
        <w:trPr>
          <w:trHeight w:val="20"/>
        </w:trPr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F9C" w:rsidRDefault="00001F9C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9C" w:rsidRDefault="00001F9C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 посебних и специјалних програма у објекту предшколске установе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3" w:rsidRDefault="00C60FE3" w:rsidP="00782CB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E3" w:rsidRDefault="00C60FE3" w:rsidP="00001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</w:t>
            </w:r>
            <w:r w:rsidR="00E9271E">
              <w:rPr>
                <w:rFonts w:ascii="Times New Roman" w:hAnsi="Times New Roman"/>
                <w:sz w:val="24"/>
                <w:szCs w:val="24"/>
              </w:rPr>
              <w:t>ј запослених који је добио најмање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бода за стручно усавршавање кроз учешће на семинарима на годишњем нивоу</w:t>
            </w:r>
          </w:p>
        </w:tc>
      </w:tr>
      <w:tr w:rsidR="00C60FE3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3" w:rsidRDefault="00C60FE3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E3" w:rsidRDefault="00C60FE3" w:rsidP="00001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63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адовољство родитеља васпитно-образовним радом </w:t>
            </w:r>
            <w:r w:rsidRPr="00574563">
              <w:rPr>
                <w:rFonts w:ascii="Times New Roman" w:hAnsi="Times New Roman"/>
                <w:noProof/>
                <w:sz w:val="24"/>
                <w:szCs w:val="24"/>
              </w:rPr>
              <w:t>у предшколској установи</w:t>
            </w:r>
          </w:p>
        </w:tc>
      </w:tr>
      <w:tr w:rsidR="006F62BE" w:rsidTr="00782CB2">
        <w:trPr>
          <w:trHeight w:val="20"/>
        </w:trPr>
        <w:tc>
          <w:tcPr>
            <w:tcW w:w="4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BE" w:rsidRPr="004B6142" w:rsidRDefault="006F62BE" w:rsidP="00782CB2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 xml:space="preserve">Ефикасно предшколско васпитање и образовање и </w:t>
            </w:r>
            <w:r>
              <w:rPr>
                <w:rFonts w:ascii="Times New Roman" w:hAnsi="Times New Roman"/>
                <w:sz w:val="24"/>
                <w:szCs w:val="24"/>
              </w:rPr>
              <w:t>рационална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употреба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средстава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BE" w:rsidRPr="002303BB" w:rsidRDefault="006F62BE" w:rsidP="007953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Просечна цена по групи (јаслена, предшколска)</w:t>
            </w:r>
          </w:p>
        </w:tc>
      </w:tr>
      <w:tr w:rsidR="006F62BE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BE" w:rsidRDefault="006F62BE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BE" w:rsidRDefault="006F62BE" w:rsidP="007953A0">
            <w:pPr>
              <w:pStyle w:val="ListParagraph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Просечна цена по детету (у јасленој и предшколској групи, деци са сметњама у развоју)</w:t>
            </w:r>
          </w:p>
        </w:tc>
      </w:tr>
      <w:tr w:rsidR="006F62BE" w:rsidTr="00782CB2">
        <w:trPr>
          <w:trHeight w:val="20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BE" w:rsidRDefault="006F62BE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BE" w:rsidRDefault="006F62BE" w:rsidP="007953A0">
            <w:pPr>
              <w:pStyle w:val="ListParagraph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Деца у предшколском образовању према учешћу родитеља у трошковима које родитељи плаћају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0-50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процената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, од 50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 100 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роцената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  <w:tr w:rsidR="006F62BE" w:rsidTr="00782CB2">
        <w:trPr>
          <w:trHeight w:val="144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BE" w:rsidRDefault="006F62BE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BE" w:rsidRDefault="006F62BE" w:rsidP="007953A0">
            <w:pPr>
              <w:pStyle w:val="ListParagraph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6741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Број запослених васпитача и укупан број запослених по детету у предшколској установи (ФТЕ еквивалентан броју васпитача са пуним радним временом)</w:t>
            </w:r>
          </w:p>
        </w:tc>
      </w:tr>
      <w:tr w:rsidR="006F62BE" w:rsidTr="00843F8E">
        <w:trPr>
          <w:trHeight w:val="144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BE" w:rsidRDefault="006F62BE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BE" w:rsidRDefault="006F62BE" w:rsidP="007953A0">
            <w:pPr>
              <w:pStyle w:val="ListParagraph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Реални т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рошкови предшколског васпитања и образовања – економска цена у односу на највишу цену коју родитељ плаћа</w:t>
            </w:r>
          </w:p>
        </w:tc>
      </w:tr>
      <w:tr w:rsidR="006F62BE" w:rsidTr="001670BF">
        <w:trPr>
          <w:trHeight w:val="144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BE" w:rsidRDefault="006F62BE" w:rsidP="0084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2BE" w:rsidRPr="00AE4248" w:rsidRDefault="006F62B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топлотне енергије намењене за загревање просторија у MW по 1000m2 површине</w:t>
            </w:r>
          </w:p>
        </w:tc>
      </w:tr>
      <w:tr w:rsidR="006F62BE" w:rsidTr="001670BF">
        <w:trPr>
          <w:trHeight w:val="144"/>
        </w:trPr>
        <w:tc>
          <w:tcPr>
            <w:tcW w:w="4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BE" w:rsidRDefault="006F62BE" w:rsidP="0084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2BE" w:rsidRPr="00AE4248" w:rsidRDefault="006F62B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Годишња потрошња електричне енергије у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KW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m2 површине </w:t>
            </w:r>
          </w:p>
        </w:tc>
      </w:tr>
      <w:tr w:rsidR="006F62BE" w:rsidTr="001670BF">
        <w:trPr>
          <w:trHeight w:val="144"/>
        </w:trPr>
        <w:tc>
          <w:tcPr>
            <w:tcW w:w="4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BE" w:rsidRDefault="006F62BE" w:rsidP="0084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2BE" w:rsidRDefault="006F62B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воде у m3 по запосленом</w:t>
            </w:r>
          </w:p>
        </w:tc>
      </w:tr>
    </w:tbl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2303BB" w:rsidRPr="002303BB" w:rsidRDefault="002303BB" w:rsidP="00452A90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452A90" w:rsidRDefault="00373658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52A90">
        <w:rPr>
          <w:rFonts w:ascii="Times New Roman" w:hAnsi="Times New Roman"/>
          <w:b/>
          <w:sz w:val="24"/>
          <w:szCs w:val="24"/>
        </w:rPr>
        <w:lastRenderedPageBreak/>
        <w:t>ПРОГРАМ 9</w:t>
      </w:r>
    </w:p>
    <w:tbl>
      <w:tblPr>
        <w:tblW w:w="910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625"/>
        <w:gridCol w:w="7483"/>
      </w:tblGrid>
      <w:tr w:rsidR="00452A90" w:rsidTr="007953A0">
        <w:trPr>
          <w:trHeight w:val="384"/>
          <w:jc w:val="center"/>
        </w:trPr>
        <w:tc>
          <w:tcPr>
            <w:tcW w:w="1625" w:type="dxa"/>
            <w:shd w:val="clear" w:color="auto" w:fill="8DB3E2"/>
            <w:noWrap/>
            <w:vAlign w:val="center"/>
            <w:hideMark/>
          </w:tcPr>
          <w:p w:rsidR="00452A90" w:rsidRPr="007953A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953A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83" w:type="dxa"/>
            <w:shd w:val="clear" w:color="auto" w:fill="8DB3E2"/>
            <w:noWrap/>
            <w:vAlign w:val="center"/>
            <w:hideMark/>
          </w:tcPr>
          <w:p w:rsidR="00452A90" w:rsidRPr="007953A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7953A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Основно образовање</w:t>
            </w:r>
          </w:p>
        </w:tc>
      </w:tr>
      <w:tr w:rsidR="00452A90" w:rsidTr="007953A0">
        <w:trPr>
          <w:trHeight w:val="384"/>
          <w:jc w:val="center"/>
        </w:trPr>
        <w:tc>
          <w:tcPr>
            <w:tcW w:w="1625" w:type="dxa"/>
            <w:shd w:val="clear" w:color="auto" w:fill="95B3D7"/>
            <w:vAlign w:val="center"/>
            <w:hideMark/>
          </w:tcPr>
          <w:p w:rsidR="00452A90" w:rsidRPr="007953A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953A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452A90" w:rsidTr="007953A0">
        <w:trPr>
          <w:trHeight w:val="384"/>
          <w:jc w:val="center"/>
        </w:trPr>
        <w:tc>
          <w:tcPr>
            <w:tcW w:w="1625" w:type="dxa"/>
            <w:shd w:val="clear" w:color="auto" w:fill="95B3D7"/>
            <w:noWrap/>
            <w:vAlign w:val="center"/>
            <w:hideMark/>
          </w:tcPr>
          <w:p w:rsidR="00452A90" w:rsidRPr="007953A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953A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Образовање</w:t>
            </w:r>
          </w:p>
        </w:tc>
      </w:tr>
      <w:tr w:rsidR="00452A90" w:rsidTr="007953A0">
        <w:trPr>
          <w:trHeight w:val="384"/>
          <w:jc w:val="center"/>
        </w:trPr>
        <w:tc>
          <w:tcPr>
            <w:tcW w:w="1625" w:type="dxa"/>
            <w:shd w:val="clear" w:color="auto" w:fill="95B3D7"/>
            <w:noWrap/>
            <w:vAlign w:val="center"/>
            <w:hideMark/>
          </w:tcPr>
          <w:p w:rsidR="00452A90" w:rsidRPr="007953A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953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 основног образовања свој </w:t>
            </w:r>
            <w:r w:rsidR="00193607">
              <w:rPr>
                <w:rFonts w:ascii="Times New Roman" w:hAnsi="Times New Roman"/>
                <w:color w:val="000000"/>
                <w:sz w:val="24"/>
                <w:szCs w:val="24"/>
              </w:rPr>
              <w:t>деци са територије града/општине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складу са прописаним стандардима</w:t>
            </w:r>
          </w:p>
        </w:tc>
      </w:tr>
    </w:tbl>
    <w:p w:rsidR="007953A0" w:rsidRDefault="007953A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7498"/>
      </w:tblGrid>
      <w:tr w:rsidR="00452A90" w:rsidTr="00420FEA">
        <w:trPr>
          <w:trHeight w:val="31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Шифра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</w:p>
        </w:tc>
      </w:tr>
      <w:tr w:rsidR="00452A90" w:rsidTr="00420FEA">
        <w:trPr>
          <w:trHeight w:val="31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Функционисање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</w:tbl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788"/>
      </w:tblGrid>
      <w:tr w:rsidR="00285EE0" w:rsidTr="001670BF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5EE0" w:rsidRDefault="00285EE0" w:rsidP="001670B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953A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7953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7953A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Основно образовање</w:t>
            </w:r>
          </w:p>
        </w:tc>
      </w:tr>
      <w:tr w:rsidR="00285EE0" w:rsidRPr="00EC305D" w:rsidTr="0043518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85EE0" w:rsidRPr="00EC305D" w:rsidRDefault="00285EE0" w:rsidP="001670B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EC305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85EE0" w:rsidRPr="00EC305D" w:rsidRDefault="00285EE0" w:rsidP="001670B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EC305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285EE0" w:rsidTr="00435185">
        <w:trPr>
          <w:trHeight w:val="20"/>
        </w:trPr>
        <w:tc>
          <w:tcPr>
            <w:tcW w:w="3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E0" w:rsidRDefault="00285EE0" w:rsidP="00167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Потпуни обухват основним  образовањем и  васпитањем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0" w:rsidRPr="007953A0" w:rsidRDefault="00285EE0" w:rsidP="001670B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Број деце која су обухваћена 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основним образовањем (разложен по разре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дима и полу)</w:t>
            </w:r>
          </w:p>
        </w:tc>
      </w:tr>
      <w:tr w:rsidR="00285EE0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E0" w:rsidRPr="007953A0" w:rsidRDefault="00285EE0" w:rsidP="001670BF"/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0" w:rsidRDefault="00285EE0" w:rsidP="001670BF">
            <w:pPr>
              <w:pStyle w:val="Default"/>
              <w:jc w:val="both"/>
              <w:rPr>
                <w:rFonts w:ascii="Times New Roman" w:hAnsi="Times New Roman"/>
              </w:rPr>
            </w:pPr>
            <w:r w:rsidRPr="00556741">
              <w:rPr>
                <w:rFonts w:ascii="Times New Roman" w:hAnsi="Times New Roman" w:cs="Times New Roman"/>
                <w:noProof/>
              </w:rPr>
              <w:t>Стопа прекида основног образовања (разложено према полу, етничкој припадности, типу насеља)</w:t>
            </w:r>
          </w:p>
        </w:tc>
      </w:tr>
      <w:tr w:rsidR="00285EE0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E0" w:rsidRDefault="00285EE0" w:rsidP="00167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0" w:rsidRDefault="00285EE0" w:rsidP="001670BF">
            <w:pPr>
              <w:pStyle w:val="Default"/>
              <w:jc w:val="both"/>
              <w:rPr>
                <w:rFonts w:ascii="Times New Roman" w:hAnsi="Times New Roman"/>
              </w:rPr>
            </w:pPr>
            <w:r w:rsidRPr="00556741">
              <w:rPr>
                <w:rFonts w:ascii="Times New Roman" w:hAnsi="Times New Roman" w:cs="Times New Roman"/>
                <w:noProof/>
              </w:rPr>
              <w:t>Број деце која се школују у редовним основним школама на основу индивидуалног образовног плана (ИОП) у односу на укупан број деце одговарајуће старосне групе</w:t>
            </w:r>
          </w:p>
        </w:tc>
      </w:tr>
      <w:tr w:rsidR="00285EE0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E0" w:rsidRDefault="00285EE0" w:rsidP="00167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0" w:rsidRDefault="00285EE0" w:rsidP="00167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Број ученика који су уписали први разред у односу на број деце који је завршио четврти, тј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 осми разред </w:t>
            </w:r>
          </w:p>
        </w:tc>
      </w:tr>
      <w:tr w:rsidR="00285EE0" w:rsidTr="00435185">
        <w:trPr>
          <w:trHeight w:val="20"/>
        </w:trPr>
        <w:tc>
          <w:tcPr>
            <w:tcW w:w="3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E0" w:rsidRPr="00285EE0" w:rsidRDefault="00285EE0" w:rsidP="00167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Унапређење доступности основног образовања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0" w:rsidRPr="00556741" w:rsidRDefault="00285EE0" w:rsidP="001670B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Број деце са додатним образовним потребама који је укључен у редовне програме</w:t>
            </w:r>
          </w:p>
        </w:tc>
      </w:tr>
      <w:tr w:rsidR="00285EE0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E0" w:rsidRDefault="00285EE0" w:rsidP="00167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0" w:rsidRPr="00556741" w:rsidRDefault="00285EE0" w:rsidP="001670B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Број објеката који су прилагодили простор за децу инвалиде у односу на укупан број објеката основних школа </w:t>
            </w:r>
          </w:p>
        </w:tc>
      </w:tr>
    </w:tbl>
    <w:p w:rsidR="00285EE0" w:rsidRDefault="00285EE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788"/>
      </w:tblGrid>
      <w:tr w:rsidR="00452A90" w:rsidTr="00420FEA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43F8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843F8E">
              <w:rPr>
                <w:rFonts w:ascii="Times New Roman" w:hAnsi="Times New Roman"/>
                <w:b/>
                <w:caps/>
                <w:sz w:val="24"/>
                <w:szCs w:val="24"/>
              </w:rPr>
              <w:t>Функционисање</w:t>
            </w:r>
            <w:r w:rsidRPr="00843F8E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43F8E">
              <w:rPr>
                <w:rFonts w:ascii="Times New Roman" w:hAnsi="Times New Roman"/>
                <w:b/>
                <w:caps/>
                <w:sz w:val="24"/>
                <w:szCs w:val="24"/>
              </w:rPr>
              <w:t>основних</w:t>
            </w:r>
            <w:r w:rsidRPr="00843F8E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43F8E">
              <w:rPr>
                <w:rFonts w:ascii="Times New Roman" w:hAnsi="Times New Roman"/>
                <w:b/>
                <w:caps/>
                <w:sz w:val="24"/>
                <w:szCs w:val="24"/>
              </w:rPr>
              <w:t>школа</w:t>
            </w:r>
          </w:p>
        </w:tc>
      </w:tr>
      <w:tr w:rsidR="00452A90" w:rsidTr="0043518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</w:tr>
      <w:tr w:rsidR="00573291" w:rsidTr="00435185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291" w:rsidRDefault="00573291" w:rsidP="0057329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Обезбеђени прописани услови за васпитно-образовни рад са децом у основним школама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91" w:rsidRDefault="00573291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школских објеката/број школа</w:t>
            </w:r>
          </w:p>
        </w:tc>
      </w:tr>
      <w:tr w:rsidR="00573291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91" w:rsidRDefault="00573291" w:rsidP="0057329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91" w:rsidRDefault="00573291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Просечан број ученика по одељењу (разврстани по полу)</w:t>
            </w:r>
          </w:p>
        </w:tc>
      </w:tr>
      <w:tr w:rsidR="00573291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91" w:rsidRDefault="00573291" w:rsidP="00653CDA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91" w:rsidRDefault="00573291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запослених/број ученика</w:t>
            </w:r>
          </w:p>
        </w:tc>
      </w:tr>
      <w:tr w:rsidR="00573291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91" w:rsidRDefault="00573291" w:rsidP="00653CDA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91" w:rsidRDefault="00573291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Ниво техничке опремљености школа (број функционалних компјутера са интернетом)</w:t>
            </w:r>
          </w:p>
        </w:tc>
      </w:tr>
      <w:tr w:rsidR="00573291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91" w:rsidRDefault="00573291" w:rsidP="0057329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91" w:rsidRDefault="00573291" w:rsidP="00843F8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школа које имају усвојен  Правилник о мерама, начину и поступку заштите и безбедности ученика</w:t>
            </w:r>
          </w:p>
        </w:tc>
      </w:tr>
      <w:tr w:rsidR="00573291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291" w:rsidRDefault="00573291" w:rsidP="00573291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91" w:rsidRDefault="00573291" w:rsidP="00E92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школа у којима је надлежна инспекција (санитарна за хигијену, грађевинска за грађевинске услове и инспрекција заштите која котролише безбедност и здравље на раду) констатовала неиспуњење основних критериијума хигијене и естетике (везано за фасаду, кречење унутрашњих просторија, тоалете)</w:t>
            </w:r>
          </w:p>
        </w:tc>
      </w:tr>
      <w:tr w:rsidR="00AE4248" w:rsidTr="00435185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48" w:rsidRDefault="00AE4248" w:rsidP="00AE424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Унапређење квалитета образовања и васпитања услова у основним школама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48" w:rsidRPr="00653CDA" w:rsidRDefault="00AE4248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ученика који похађају ваннаставне активности/у односу на укупан број ученика</w:t>
            </w:r>
          </w:p>
        </w:tc>
      </w:tr>
      <w:tr w:rsidR="00AE4248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48" w:rsidRDefault="00AE4248" w:rsidP="00AE424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48" w:rsidRDefault="00AE4248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Број ученика према успеху (од 2-8 разреда)</w:t>
            </w:r>
          </w:p>
        </w:tc>
      </w:tr>
      <w:tr w:rsidR="00AE4248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48" w:rsidRDefault="00AE4248" w:rsidP="00AE424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48" w:rsidRPr="00556741" w:rsidRDefault="00AE4248" w:rsidP="00843F8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Просечан број поена на матурском испиту (математика, српски, општи)</w:t>
            </w:r>
          </w:p>
        </w:tc>
      </w:tr>
      <w:tr w:rsidR="00AE4248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48" w:rsidRDefault="00AE4248" w:rsidP="00AE424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48" w:rsidRPr="00556741" w:rsidRDefault="00AE4248" w:rsidP="00843F8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1A51">
              <w:rPr>
                <w:rFonts w:ascii="Times New Roman" w:hAnsi="Times New Roman"/>
                <w:sz w:val="24"/>
                <w:szCs w:val="24"/>
              </w:rPr>
              <w:t>Бро</w:t>
            </w:r>
            <w:r w:rsidR="00B123B9">
              <w:rPr>
                <w:rFonts w:ascii="Times New Roman" w:hAnsi="Times New Roman"/>
                <w:sz w:val="24"/>
                <w:szCs w:val="24"/>
              </w:rPr>
              <w:t>ј запослених који је добио најмање</w:t>
            </w:r>
            <w:r w:rsidRPr="002B1A51">
              <w:rPr>
                <w:rFonts w:ascii="Times New Roman" w:hAnsi="Times New Roman"/>
                <w:sz w:val="24"/>
                <w:szCs w:val="24"/>
              </w:rPr>
              <w:t xml:space="preserve"> 24 бода за стручно усавршавање кроз учешће на семинарима на годишњем нивоу</w:t>
            </w:r>
          </w:p>
        </w:tc>
      </w:tr>
      <w:tr w:rsidR="00AE4248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48" w:rsidRDefault="00AE4248" w:rsidP="00653CDA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48" w:rsidRDefault="00AE4248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интерних / екстерних контрола у којима је констатовано да су стручне услуге у школама незадовољавајуће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8E" w:rsidRDefault="00843F8E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примерака обавезне лектире које се налазе у библиотекама и доступне су ученицима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8E" w:rsidRDefault="00843F8E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талентоване деце подржане од стране града/општине у односу на укупан број деце у школама </w:t>
            </w:r>
          </w:p>
        </w:tc>
      </w:tr>
      <w:tr w:rsidR="00843F8E" w:rsidTr="00435185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Ефикасно основно образовање и рационална употреба средстава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Default="00843F8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града/општине издвојен за  основно образовање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8E" w:rsidRDefault="00843F8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који се издваја за изградњу и инвестиционо одражвање објеката основних школа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8E" w:rsidRDefault="00843F8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који се издваја за текуће одржавање објеката оснвоних школа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8E" w:rsidRDefault="00843F8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 буџета који се издваја за набавку и текуће одржавање опреме у основним школама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буџетских средстава која се издвајају за превоз школске деце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буџета који се издваја за школску исхрану 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Pr="00AE4248" w:rsidRDefault="00843F8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топлотне енергије намењене за загревање просторија у MW по 1000m2 површине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Pr="00AE4248" w:rsidRDefault="00843F8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Годишња потрошња електричне енергије у </w:t>
            </w:r>
            <w:r w:rsidR="00E9271E">
              <w:rPr>
                <w:rFonts w:ascii="Times New Roman" w:hAnsi="Times New Roman"/>
                <w:sz w:val="24"/>
                <w:szCs w:val="24"/>
              </w:rPr>
              <w:t>KW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m2 површине 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Default="00843F8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воде у m3 по запосленом</w:t>
            </w:r>
          </w:p>
        </w:tc>
      </w:tr>
      <w:tr w:rsidR="00843F8E" w:rsidTr="00435185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Повећање досутпности и приступачности основног образовања деци са сметњама у развоју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Default="00843F8E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 деце укључених у инклузивно образовање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Pr="00556741" w:rsidRDefault="00843F8E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донетих решења интерресорних  комисија 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Pr="00556741" w:rsidRDefault="00843F8E" w:rsidP="0084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града/општине издвојен издвојен за потребе интерресорних  комисија</w:t>
            </w:r>
          </w:p>
        </w:tc>
      </w:tr>
      <w:tr w:rsidR="00843F8E" w:rsidTr="00435185"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F8E" w:rsidRDefault="00843F8E" w:rsidP="00843F8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8E" w:rsidRDefault="00843F8E" w:rsidP="0084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објеката прилагођен деци са инвалидитетом</w:t>
            </w:r>
          </w:p>
        </w:tc>
      </w:tr>
    </w:tbl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52A90" w:rsidRPr="00D22C14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52A90" w:rsidRDefault="00373658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52A90">
        <w:rPr>
          <w:rFonts w:ascii="Times New Roman" w:hAnsi="Times New Roman"/>
          <w:b/>
          <w:sz w:val="24"/>
          <w:szCs w:val="24"/>
        </w:rPr>
        <w:lastRenderedPageBreak/>
        <w:t>ПРОГРАМ 10</w:t>
      </w:r>
    </w:p>
    <w:tbl>
      <w:tblPr>
        <w:tblW w:w="10623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140"/>
        <w:gridCol w:w="7483"/>
      </w:tblGrid>
      <w:tr w:rsidR="00452A90" w:rsidTr="00843F8E">
        <w:trPr>
          <w:trHeight w:val="384"/>
          <w:jc w:val="center"/>
        </w:trPr>
        <w:tc>
          <w:tcPr>
            <w:tcW w:w="3140" w:type="dxa"/>
            <w:shd w:val="clear" w:color="auto" w:fill="8DB3E2"/>
            <w:noWrap/>
            <w:vAlign w:val="center"/>
            <w:hideMark/>
          </w:tcPr>
          <w:p w:rsidR="00452A90" w:rsidRPr="00843F8E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43F8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83" w:type="dxa"/>
            <w:shd w:val="clear" w:color="auto" w:fill="8DB3E2"/>
            <w:noWrap/>
            <w:vAlign w:val="center"/>
            <w:hideMark/>
          </w:tcPr>
          <w:p w:rsidR="00452A90" w:rsidRPr="00843F8E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843F8E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Средње образовање</w:t>
            </w:r>
          </w:p>
        </w:tc>
      </w:tr>
      <w:tr w:rsidR="00452A90" w:rsidTr="00843F8E">
        <w:trPr>
          <w:trHeight w:val="384"/>
          <w:jc w:val="center"/>
        </w:trPr>
        <w:tc>
          <w:tcPr>
            <w:tcW w:w="3140" w:type="dxa"/>
            <w:shd w:val="clear" w:color="auto" w:fill="95B3D7"/>
            <w:vAlign w:val="center"/>
            <w:hideMark/>
          </w:tcPr>
          <w:p w:rsidR="00452A90" w:rsidRPr="00843F8E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43F8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</w:tr>
      <w:tr w:rsidR="00452A90" w:rsidTr="00843F8E">
        <w:trPr>
          <w:trHeight w:val="384"/>
          <w:jc w:val="center"/>
        </w:trPr>
        <w:tc>
          <w:tcPr>
            <w:tcW w:w="3140" w:type="dxa"/>
            <w:shd w:val="clear" w:color="auto" w:fill="95B3D7"/>
            <w:noWrap/>
            <w:vAlign w:val="center"/>
            <w:hideMark/>
          </w:tcPr>
          <w:p w:rsidR="00452A90" w:rsidRPr="00843F8E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43F8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Образовање</w:t>
            </w:r>
          </w:p>
        </w:tc>
      </w:tr>
      <w:tr w:rsidR="00452A90" w:rsidTr="00843F8E">
        <w:trPr>
          <w:trHeight w:val="384"/>
          <w:jc w:val="center"/>
        </w:trPr>
        <w:tc>
          <w:tcPr>
            <w:tcW w:w="3140" w:type="dxa"/>
            <w:shd w:val="clear" w:color="auto" w:fill="95B3D7"/>
            <w:noWrap/>
            <w:vAlign w:val="center"/>
            <w:hideMark/>
          </w:tcPr>
          <w:p w:rsidR="00452A90" w:rsidRPr="00843F8E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43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83" w:type="dxa"/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 средњег образовања у складу са прописаним стандардима и потребама за образовним профилима који</w:t>
            </w:r>
            <w:r w:rsidR="0019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одговарају циљевима развоја града/општине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привреде</w:t>
            </w:r>
          </w:p>
        </w:tc>
      </w:tr>
    </w:tbl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9000"/>
      </w:tblGrid>
      <w:tr w:rsidR="00452A90" w:rsidTr="00653CDA">
        <w:trPr>
          <w:trHeight w:val="3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Pr="00843F8E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43F8E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Pr="00843F8E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43F8E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452A90" w:rsidTr="00653CDA">
        <w:trPr>
          <w:trHeight w:val="3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Функционисање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средњих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</w:tbl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788"/>
      </w:tblGrid>
      <w:tr w:rsidR="00452A90" w:rsidTr="00420FEA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97295">
              <w:rPr>
                <w:rFonts w:ascii="Times New Roman" w:hAnsi="Times New Roman"/>
                <w:b/>
                <w:i/>
                <w:caps/>
                <w:sz w:val="24"/>
                <w:szCs w:val="24"/>
                <w:lang w:val="sr-Cyrl-CS"/>
              </w:rPr>
              <w:t>ПРОГРАМ</w:t>
            </w:r>
            <w:r w:rsidRPr="00A97295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 xml:space="preserve"> 1</w:t>
            </w:r>
            <w:r w:rsidR="00843F8E" w:rsidRPr="00A97295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843F8E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Средње образовање</w:t>
            </w:r>
          </w:p>
        </w:tc>
      </w:tr>
      <w:tr w:rsidR="00452A90" w:rsidTr="0043518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</w:tr>
      <w:tr w:rsidR="001A2944" w:rsidTr="00435185">
        <w:trPr>
          <w:trHeight w:val="2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44" w:rsidRPr="00B8717B" w:rsidRDefault="001A2944" w:rsidP="001A2944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Обезбеђен потребан обухват средњошколског образовања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4" w:rsidRPr="007953A0" w:rsidRDefault="001A2944" w:rsidP="00A9729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Број деце која су обухваћена </w:t>
            </w:r>
            <w:r w:rsidR="00A97295">
              <w:rPr>
                <w:rFonts w:ascii="Times New Roman" w:hAnsi="Times New Roman"/>
                <w:noProof/>
                <w:sz w:val="24"/>
                <w:szCs w:val="24"/>
              </w:rPr>
              <w:t>средњим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 образовањем (разложен по разре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дима и полу)</w:t>
            </w:r>
          </w:p>
        </w:tc>
      </w:tr>
      <w:tr w:rsidR="001A2944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44" w:rsidRDefault="001A2944" w:rsidP="001A2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4" w:rsidRDefault="001A2944" w:rsidP="00A97295">
            <w:pPr>
              <w:pStyle w:val="Default"/>
              <w:jc w:val="both"/>
              <w:rPr>
                <w:rFonts w:ascii="Times New Roman" w:hAnsi="Times New Roman"/>
              </w:rPr>
            </w:pPr>
            <w:r w:rsidRPr="00556741">
              <w:rPr>
                <w:rFonts w:ascii="Times New Roman" w:hAnsi="Times New Roman" w:cs="Times New Roman"/>
                <w:noProof/>
              </w:rPr>
              <w:t xml:space="preserve">Стопа прекида </w:t>
            </w:r>
            <w:r w:rsidR="00A97295">
              <w:rPr>
                <w:rFonts w:ascii="Times New Roman" w:hAnsi="Times New Roman" w:cs="Times New Roman"/>
                <w:noProof/>
              </w:rPr>
              <w:t>средњег</w:t>
            </w:r>
            <w:r w:rsidRPr="00556741">
              <w:rPr>
                <w:rFonts w:ascii="Times New Roman" w:hAnsi="Times New Roman" w:cs="Times New Roman"/>
                <w:noProof/>
              </w:rPr>
              <w:t xml:space="preserve"> образовања (разложено према полу, етничкој припадности, типу насеља)</w:t>
            </w:r>
          </w:p>
        </w:tc>
      </w:tr>
      <w:tr w:rsidR="001A2944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44" w:rsidRDefault="001A2944" w:rsidP="001A2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4" w:rsidRDefault="001A2944" w:rsidP="00A97295">
            <w:pPr>
              <w:pStyle w:val="Default"/>
              <w:jc w:val="both"/>
              <w:rPr>
                <w:rFonts w:ascii="Times New Roman" w:hAnsi="Times New Roman"/>
              </w:rPr>
            </w:pPr>
            <w:r w:rsidRPr="00556741">
              <w:rPr>
                <w:rFonts w:ascii="Times New Roman" w:hAnsi="Times New Roman" w:cs="Times New Roman"/>
                <w:noProof/>
              </w:rPr>
              <w:t xml:space="preserve">Број деце која се школују у редовним </w:t>
            </w:r>
            <w:r w:rsidR="00A97295">
              <w:rPr>
                <w:rFonts w:ascii="Times New Roman" w:hAnsi="Times New Roman" w:cs="Times New Roman"/>
                <w:noProof/>
              </w:rPr>
              <w:t>средњим</w:t>
            </w:r>
            <w:r w:rsidRPr="00556741">
              <w:rPr>
                <w:rFonts w:ascii="Times New Roman" w:hAnsi="Times New Roman" w:cs="Times New Roman"/>
                <w:noProof/>
              </w:rPr>
              <w:t xml:space="preserve"> школама на основу индивидуалног образовног плана (ИОП) у односу на укупан број деце одговарајуће старосне групе</w:t>
            </w:r>
          </w:p>
        </w:tc>
      </w:tr>
      <w:tr w:rsidR="001A2944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44" w:rsidRDefault="001A2944" w:rsidP="001A2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4" w:rsidRDefault="001A2944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Број ученика који су уписали први разред у односу на бр</w:t>
            </w:r>
            <w:r w:rsidR="00A97295">
              <w:rPr>
                <w:rFonts w:ascii="Times New Roman" w:hAnsi="Times New Roman"/>
                <w:noProof/>
                <w:sz w:val="24"/>
                <w:szCs w:val="24"/>
              </w:rPr>
              <w:t>ој деце који је завршио четврти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 разред 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Pr="00285EE0" w:rsidRDefault="00A97295" w:rsidP="00A97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Унапређење доступности средњег образовања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556741" w:rsidRDefault="00A97295" w:rsidP="001670BF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Број деце са додатним образовним потребама који је укључен у редовне програме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167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556741" w:rsidRDefault="00A97295" w:rsidP="00A9729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Број објеката који су прилагодили простор за децу инвалиде у односу на укупан број објеката средњих школа </w:t>
            </w:r>
          </w:p>
        </w:tc>
      </w:tr>
    </w:tbl>
    <w:p w:rsidR="00A97295" w:rsidRDefault="00A97295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A2944" w:rsidRDefault="001A2944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788"/>
      </w:tblGrid>
      <w:tr w:rsidR="00194219" w:rsidTr="00CD6D7D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194219" w:rsidRDefault="00194219" w:rsidP="00194219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43F8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843F8E">
              <w:rPr>
                <w:rFonts w:ascii="Times New Roman" w:hAnsi="Times New Roman"/>
                <w:b/>
                <w:caps/>
                <w:sz w:val="24"/>
                <w:szCs w:val="24"/>
              </w:rPr>
              <w:t>Функционисање</w:t>
            </w:r>
            <w:r w:rsidRPr="00843F8E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43F8E">
              <w:rPr>
                <w:rFonts w:ascii="Times New Roman" w:hAnsi="Times New Roman"/>
                <w:b/>
                <w:caps/>
                <w:sz w:val="24"/>
                <w:szCs w:val="24"/>
              </w:rPr>
              <w:t>средњих</w:t>
            </w:r>
            <w:r w:rsidRPr="00843F8E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843F8E">
              <w:rPr>
                <w:rFonts w:ascii="Times New Roman" w:hAnsi="Times New Roman"/>
                <w:b/>
                <w:caps/>
                <w:sz w:val="24"/>
                <w:szCs w:val="24"/>
              </w:rPr>
              <w:t>школа</w:t>
            </w:r>
          </w:p>
        </w:tc>
      </w:tr>
      <w:tr w:rsidR="00194219" w:rsidTr="0043518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4219" w:rsidRDefault="00194219" w:rsidP="00CD6D7D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4219" w:rsidRDefault="00194219" w:rsidP="00CD6D7D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школских објеката/број школа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Просечан број ученика по одељењу 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запослених/број ученика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Ниво техничке опремљености школа (број функционалних компјутера са интернетом)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школа које имају усвојен  Правилник о мерама, начину и поступку заштите и безбедности ученика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A5">
              <w:rPr>
                <w:rFonts w:ascii="Times New Roman" w:hAnsi="Times New Roman"/>
                <w:sz w:val="24"/>
                <w:szCs w:val="24"/>
              </w:rPr>
              <w:t>Број школа у којима је надлежна инспекција (санитарна за хигијену, грађевинс</w:t>
            </w:r>
            <w:r w:rsidR="00193607">
              <w:rPr>
                <w:rFonts w:ascii="Times New Roman" w:hAnsi="Times New Roman"/>
                <w:sz w:val="24"/>
                <w:szCs w:val="24"/>
              </w:rPr>
              <w:t>ка за грађевинске услове и инсп</w:t>
            </w:r>
            <w:r w:rsidRPr="00024AA5">
              <w:rPr>
                <w:rFonts w:ascii="Times New Roman" w:hAnsi="Times New Roman"/>
                <w:sz w:val="24"/>
                <w:szCs w:val="24"/>
              </w:rPr>
              <w:t>екција заштите која котролише безбедност и здравље на раду) констатовала неиспуњење основних критериијума хигијене и естетике (везано за фасаду, кречење унутрашњ</w:t>
            </w:r>
            <w:r>
              <w:rPr>
                <w:rFonts w:ascii="Times New Roman" w:hAnsi="Times New Roman"/>
                <w:sz w:val="24"/>
                <w:szCs w:val="24"/>
              </w:rPr>
              <w:t>их просторија, тоалете)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720C8C">
              <w:rPr>
                <w:rFonts w:ascii="Times New Roman" w:hAnsi="Times New Roman"/>
                <w:noProof/>
                <w:sz w:val="24"/>
                <w:szCs w:val="24"/>
              </w:rPr>
              <w:t xml:space="preserve">Унапређење квалитета образовања 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средњим </w:t>
            </w:r>
            <w:r w:rsidRPr="00720C8C">
              <w:rPr>
                <w:rFonts w:ascii="Times New Roman" w:hAnsi="Times New Roman"/>
                <w:noProof/>
                <w:sz w:val="24"/>
                <w:szCs w:val="24"/>
              </w:rPr>
              <w:t>школама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653CDA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ученика који похађају ваннаставне активности/у односу на укупан број ученика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Pr="00720C8C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Број ученика према успеху 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Pr="00720C8C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295" w:rsidRPr="00556741" w:rsidRDefault="00A97295" w:rsidP="00A9729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Просечан број поена на матурском испиту 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Pr="00720C8C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653CDA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A5">
              <w:rPr>
                <w:rFonts w:ascii="Times New Roman" w:hAnsi="Times New Roman"/>
                <w:sz w:val="24"/>
                <w:szCs w:val="24"/>
              </w:rPr>
              <w:t>Бро</w:t>
            </w:r>
            <w:r w:rsidR="00B123B9">
              <w:rPr>
                <w:rFonts w:ascii="Times New Roman" w:hAnsi="Times New Roman"/>
                <w:sz w:val="24"/>
                <w:szCs w:val="24"/>
              </w:rPr>
              <w:t>ј запослених који је добио најмање</w:t>
            </w:r>
            <w:r w:rsidRPr="00024AA5">
              <w:rPr>
                <w:rFonts w:ascii="Times New Roman" w:hAnsi="Times New Roman"/>
                <w:sz w:val="24"/>
                <w:szCs w:val="24"/>
              </w:rPr>
              <w:t xml:space="preserve"> 24 бода за стручно усавршавање кроз учешће на семинарима на годишњем нивоу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024AA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A5">
              <w:rPr>
                <w:rFonts w:ascii="Times New Roman" w:hAnsi="Times New Roman"/>
                <w:sz w:val="24"/>
                <w:szCs w:val="24"/>
              </w:rPr>
              <w:t xml:space="preserve">Број талентоване деце подржане од стране </w:t>
            </w:r>
            <w:r>
              <w:rPr>
                <w:rFonts w:ascii="Times New Roman" w:hAnsi="Times New Roman"/>
                <w:sz w:val="24"/>
                <w:szCs w:val="24"/>
              </w:rPr>
              <w:t>града/општине</w:t>
            </w:r>
            <w:r w:rsidRPr="00024AA5">
              <w:rPr>
                <w:rFonts w:ascii="Times New Roman" w:hAnsi="Times New Roman"/>
                <w:sz w:val="24"/>
                <w:szCs w:val="24"/>
              </w:rPr>
              <w:t xml:space="preserve"> у односу на укупан број деце у школама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024AA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интерних / екстерних контрола у којима је констатовано да су стручне услуге у школама незадовољавајуће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024AA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примерака обавезне лектире које се налазе у библиотекама и доступне су ученицима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Ефикасно средње образовање и васпитање и рационална употреба средстава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града/општине издвојен за  средње образовање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CD6D7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B12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који се издваја за набавку опреме за потребе увођења образовних  профила у средњим школама прилагођених  потребама локалне привреде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295" w:rsidRPr="00024AA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A5">
              <w:rPr>
                <w:rFonts w:ascii="Times New Roman" w:hAnsi="Times New Roman"/>
                <w:sz w:val="24"/>
                <w:szCs w:val="24"/>
              </w:rPr>
              <w:t>Проценат буџета који се издваја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суфинансирање</w:t>
            </w:r>
            <w:r w:rsidRPr="00024AA5">
              <w:rPr>
                <w:rFonts w:ascii="Times New Roman" w:hAnsi="Times New Roman"/>
                <w:sz w:val="24"/>
                <w:szCs w:val="24"/>
              </w:rPr>
              <w:t xml:space="preserve"> изградњ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4A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024AA5">
              <w:rPr>
                <w:rFonts w:ascii="Times New Roman" w:hAnsi="Times New Roman"/>
                <w:sz w:val="24"/>
                <w:szCs w:val="24"/>
              </w:rPr>
              <w:t xml:space="preserve">инвестиционо одражвање објеката </w:t>
            </w:r>
            <w:r>
              <w:rPr>
                <w:rFonts w:ascii="Times New Roman" w:hAnsi="Times New Roman"/>
                <w:sz w:val="24"/>
                <w:szCs w:val="24"/>
              </w:rPr>
              <w:t>средњих школа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295" w:rsidRPr="00024AA5" w:rsidRDefault="00A97295" w:rsidP="00B123B9">
            <w:pPr>
              <w:rPr>
                <w:rFonts w:ascii="Times New Roman" w:hAnsi="Times New Roman"/>
                <w:sz w:val="24"/>
                <w:szCs w:val="24"/>
              </w:rPr>
            </w:pPr>
            <w:r w:rsidRPr="00024AA5">
              <w:rPr>
                <w:rFonts w:ascii="Times New Roman" w:hAnsi="Times New Roman"/>
                <w:sz w:val="24"/>
                <w:szCs w:val="24"/>
              </w:rPr>
              <w:t xml:space="preserve">Проценат буџета који се издваја за текуће одржавање објеката </w:t>
            </w:r>
            <w:r>
              <w:rPr>
                <w:rFonts w:ascii="Times New Roman" w:hAnsi="Times New Roman"/>
                <w:sz w:val="24"/>
                <w:szCs w:val="24"/>
              </w:rPr>
              <w:t>средњих</w:t>
            </w:r>
            <w:r w:rsidRPr="00024AA5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024AA5" w:rsidRDefault="00A97295" w:rsidP="00B123B9">
            <w:pPr>
              <w:rPr>
                <w:rFonts w:ascii="Times New Roman" w:hAnsi="Times New Roman"/>
                <w:sz w:val="24"/>
                <w:szCs w:val="24"/>
              </w:rPr>
            </w:pPr>
            <w:r w:rsidRPr="00024AA5">
              <w:rPr>
                <w:rFonts w:ascii="Times New Roman" w:hAnsi="Times New Roman"/>
                <w:sz w:val="24"/>
                <w:szCs w:val="24"/>
              </w:rPr>
              <w:t xml:space="preserve">Проценат  буџета који се издваја за набавку и текуће одржавање опреме у </w:t>
            </w:r>
            <w:r>
              <w:rPr>
                <w:rFonts w:ascii="Times New Roman" w:hAnsi="Times New Roman"/>
                <w:sz w:val="24"/>
                <w:szCs w:val="24"/>
              </w:rPr>
              <w:t>средњим</w:t>
            </w:r>
            <w:r w:rsidRPr="00024AA5">
              <w:rPr>
                <w:rFonts w:ascii="Times New Roman" w:hAnsi="Times New Roman"/>
                <w:sz w:val="24"/>
                <w:szCs w:val="24"/>
              </w:rPr>
              <w:t xml:space="preserve"> школама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B123B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буџетских средстава која се издвајају за превоз школске деце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буџета који се издваја за школску исхрану 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295" w:rsidRPr="00AE4248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топлотне енергије намењене за загревање просторија у MW по 1000m2 површине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295" w:rsidRPr="00AE4248" w:rsidRDefault="00A97295" w:rsidP="00B12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Годишња потрошња електричне енергије у </w:t>
            </w:r>
            <w:r w:rsidR="00B123B9">
              <w:rPr>
                <w:rFonts w:ascii="Times New Roman" w:hAnsi="Times New Roman"/>
                <w:sz w:val="24"/>
                <w:szCs w:val="24"/>
              </w:rPr>
              <w:t>KW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m2 површине </w:t>
            </w:r>
          </w:p>
        </w:tc>
      </w:tr>
      <w:tr w:rsidR="00A97295" w:rsidTr="00435185">
        <w:trPr>
          <w:trHeight w:val="2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295" w:rsidRDefault="00A97295" w:rsidP="00A97295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295" w:rsidRDefault="00A97295" w:rsidP="00A97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воде у m3 по запосленом</w:t>
            </w:r>
          </w:p>
        </w:tc>
      </w:tr>
    </w:tbl>
    <w:p w:rsidR="00194219" w:rsidRDefault="00194219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94219" w:rsidRDefault="00194219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C2FDD" w:rsidRDefault="008C2FDD" w:rsidP="00E55067">
      <w:pPr>
        <w:spacing w:line="360" w:lineRule="auto"/>
        <w:rPr>
          <w:rFonts w:ascii="Times New Roman" w:hAnsi="Times New Roman"/>
          <w:sz w:val="24"/>
          <w:szCs w:val="24"/>
          <w:lang w:val="sr-Cyrl-CS"/>
        </w:rPr>
      </w:pPr>
    </w:p>
    <w:p w:rsidR="00E55067" w:rsidRDefault="00E55067" w:rsidP="00E55067">
      <w:pPr>
        <w:tabs>
          <w:tab w:val="left" w:pos="3675"/>
          <w:tab w:val="left" w:pos="837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3658" w:rsidRDefault="00373658"/>
    <w:p w:rsidR="00373658" w:rsidRDefault="00373658">
      <w:r>
        <w:br w:type="page"/>
      </w:r>
    </w:p>
    <w:tbl>
      <w:tblPr>
        <w:tblpPr w:leftFromText="180" w:rightFromText="180" w:vertAnchor="text" w:tblpY="1"/>
        <w:tblOverlap w:val="never"/>
        <w:tblW w:w="1047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E55067" w:rsidTr="00782CB2">
        <w:tc>
          <w:tcPr>
            <w:tcW w:w="10474" w:type="dxa"/>
            <w:tcBorders>
              <w:bottom w:val="single" w:sz="4" w:space="0" w:color="auto"/>
            </w:tcBorders>
            <w:vAlign w:val="center"/>
          </w:tcPr>
          <w:p w:rsidR="00E55067" w:rsidRPr="00B8717B" w:rsidRDefault="00E55067" w:rsidP="00782CB2">
            <w:pPr>
              <w:tabs>
                <w:tab w:val="left" w:pos="36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067" w:rsidRPr="00F30B76" w:rsidRDefault="00E55067" w:rsidP="00782CB2">
            <w:pPr>
              <w:tabs>
                <w:tab w:val="left" w:pos="36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B76">
              <w:rPr>
                <w:rFonts w:ascii="Times New Roman" w:hAnsi="Times New Roman"/>
                <w:b/>
                <w:sz w:val="24"/>
                <w:szCs w:val="24"/>
              </w:rPr>
              <w:t>ПРОГРАМ 11</w:t>
            </w:r>
          </w:p>
          <w:tbl>
            <w:tblPr>
              <w:tblW w:w="10130" w:type="dxa"/>
              <w:jc w:val="center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8142"/>
            </w:tblGrid>
            <w:tr w:rsidR="00E55067" w:rsidRPr="0071420E" w:rsidTr="00B123B9">
              <w:trPr>
                <w:trHeight w:val="384"/>
                <w:jc w:val="center"/>
              </w:trPr>
              <w:tc>
                <w:tcPr>
                  <w:tcW w:w="1988" w:type="dxa"/>
                  <w:shd w:val="clear" w:color="auto" w:fill="8DB3E2"/>
                  <w:noWrap/>
                  <w:vAlign w:val="center"/>
                </w:tcPr>
                <w:p w:rsidR="00E55067" w:rsidRPr="00FC4368" w:rsidRDefault="00E55067" w:rsidP="00016FCC">
                  <w:pPr>
                    <w:framePr w:hSpace="180" w:wrap="around" w:vAnchor="text" w:hAnchor="text" w:y="1"/>
                    <w:tabs>
                      <w:tab w:val="left" w:pos="8370"/>
                    </w:tabs>
                    <w:suppressOverlap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C4368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Назив</w:t>
                  </w:r>
                </w:p>
              </w:tc>
              <w:tc>
                <w:tcPr>
                  <w:tcW w:w="8142" w:type="dxa"/>
                  <w:shd w:val="clear" w:color="auto" w:fill="8DB3E2"/>
                  <w:noWrap/>
                  <w:vAlign w:val="center"/>
                </w:tcPr>
                <w:p w:rsidR="00E55067" w:rsidRPr="00FC4368" w:rsidRDefault="00E55067" w:rsidP="00016FCC">
                  <w:pPr>
                    <w:framePr w:hSpace="180" w:wrap="around" w:vAnchor="text" w:hAnchor="text" w:y="1"/>
                    <w:tabs>
                      <w:tab w:val="left" w:pos="8370"/>
                    </w:tabs>
                    <w:suppressOverlap/>
                    <w:rPr>
                      <w:rFonts w:ascii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  <w:r w:rsidRPr="00FC4368">
                    <w:rPr>
                      <w:rFonts w:ascii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  <w:t>Социјална и дечја заштита</w:t>
                  </w:r>
                </w:p>
              </w:tc>
            </w:tr>
            <w:tr w:rsidR="00E55067" w:rsidRPr="0071420E" w:rsidTr="00B123B9">
              <w:trPr>
                <w:trHeight w:val="384"/>
                <w:jc w:val="center"/>
              </w:trPr>
              <w:tc>
                <w:tcPr>
                  <w:tcW w:w="1988" w:type="dxa"/>
                  <w:shd w:val="clear" w:color="auto" w:fill="95B3D7"/>
                  <w:vAlign w:val="center"/>
                </w:tcPr>
                <w:p w:rsidR="00E55067" w:rsidRPr="00FC4368" w:rsidRDefault="00E55067" w:rsidP="00016FCC">
                  <w:pPr>
                    <w:framePr w:hSpace="180" w:wrap="around" w:vAnchor="text" w:hAnchor="text" w:y="1"/>
                    <w:tabs>
                      <w:tab w:val="left" w:pos="8370"/>
                    </w:tabs>
                    <w:suppressOverlap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C4368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Шифра</w:t>
                  </w:r>
                </w:p>
              </w:tc>
              <w:tc>
                <w:tcPr>
                  <w:tcW w:w="8142" w:type="dxa"/>
                  <w:shd w:val="clear" w:color="auto" w:fill="DBE5F1"/>
                  <w:noWrap/>
                  <w:vAlign w:val="center"/>
                </w:tcPr>
                <w:p w:rsidR="00E55067" w:rsidRPr="008D630E" w:rsidRDefault="00E55067" w:rsidP="00016FCC">
                  <w:pPr>
                    <w:framePr w:hSpace="180" w:wrap="around" w:vAnchor="text" w:hAnchor="text" w:y="1"/>
                    <w:tabs>
                      <w:tab w:val="left" w:pos="8370"/>
                    </w:tabs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</w:t>
                  </w:r>
                </w:p>
              </w:tc>
            </w:tr>
            <w:tr w:rsidR="00E55067" w:rsidRPr="0071420E" w:rsidTr="00B123B9">
              <w:trPr>
                <w:trHeight w:val="384"/>
                <w:jc w:val="center"/>
              </w:trPr>
              <w:tc>
                <w:tcPr>
                  <w:tcW w:w="1988" w:type="dxa"/>
                  <w:shd w:val="clear" w:color="auto" w:fill="95B3D7"/>
                  <w:noWrap/>
                  <w:vAlign w:val="center"/>
                </w:tcPr>
                <w:p w:rsidR="00E55067" w:rsidRPr="00FC4368" w:rsidRDefault="00E55067" w:rsidP="00016FCC">
                  <w:pPr>
                    <w:framePr w:hSpace="180" w:wrap="around" w:vAnchor="text" w:hAnchor="text" w:y="1"/>
                    <w:tabs>
                      <w:tab w:val="left" w:pos="8370"/>
                    </w:tabs>
                    <w:suppressOverlap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C4368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Сектор</w:t>
                  </w:r>
                </w:p>
              </w:tc>
              <w:tc>
                <w:tcPr>
                  <w:tcW w:w="8142" w:type="dxa"/>
                  <w:shd w:val="clear" w:color="auto" w:fill="DBE5F1"/>
                  <w:noWrap/>
                  <w:vAlign w:val="center"/>
                </w:tcPr>
                <w:p w:rsidR="00E55067" w:rsidRPr="00773768" w:rsidRDefault="00E55067" w:rsidP="00016FCC">
                  <w:pPr>
                    <w:framePr w:hSpace="180" w:wrap="around" w:vAnchor="text" w:hAnchor="text" w:y="1"/>
                    <w:tabs>
                      <w:tab w:val="left" w:pos="8370"/>
                    </w:tabs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Cyrl-CS"/>
                    </w:rPr>
                    <w:t>Социјална заштита</w:t>
                  </w:r>
                </w:p>
              </w:tc>
            </w:tr>
            <w:tr w:rsidR="00E55067" w:rsidRPr="0071420E" w:rsidTr="00B123B9">
              <w:trPr>
                <w:trHeight w:val="384"/>
                <w:jc w:val="center"/>
              </w:trPr>
              <w:tc>
                <w:tcPr>
                  <w:tcW w:w="1988" w:type="dxa"/>
                  <w:shd w:val="clear" w:color="auto" w:fill="95B3D7"/>
                  <w:noWrap/>
                  <w:vAlign w:val="center"/>
                </w:tcPr>
                <w:p w:rsidR="00E55067" w:rsidRPr="00FC4368" w:rsidRDefault="00E55067" w:rsidP="00016FCC">
                  <w:pPr>
                    <w:framePr w:hSpace="180" w:wrap="around" w:vAnchor="text" w:hAnchor="text" w:y="1"/>
                    <w:tabs>
                      <w:tab w:val="left" w:pos="8370"/>
                    </w:tabs>
                    <w:suppressOverlap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C4368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</w:rPr>
                    <w:t>Сврха</w:t>
                  </w:r>
                </w:p>
              </w:tc>
              <w:tc>
                <w:tcPr>
                  <w:tcW w:w="8142" w:type="dxa"/>
                  <w:shd w:val="clear" w:color="auto" w:fill="DBE5F1"/>
                  <w:noWrap/>
                  <w:vAlign w:val="center"/>
                </w:tcPr>
                <w:p w:rsidR="00E55067" w:rsidRPr="00DF38E5" w:rsidRDefault="00E55067" w:rsidP="00016FCC">
                  <w:pPr>
                    <w:framePr w:hSpace="180" w:wrap="around" w:vAnchor="text" w:hAnchor="text" w:y="1"/>
                    <w:tabs>
                      <w:tab w:val="left" w:pos="8370"/>
                    </w:tabs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B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Обезбеђивање свеобухватне социјалне заштите и помоћи најугроженијем становништву </w:t>
                  </w:r>
                  <w:r w:rsidR="00DF3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града/општине</w:t>
                  </w:r>
                </w:p>
              </w:tc>
            </w:tr>
          </w:tbl>
          <w:p w:rsidR="00FC4368" w:rsidRDefault="00FC4368" w:rsidP="00782CB2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067" w:rsidRPr="00F30B76" w:rsidRDefault="00E55067" w:rsidP="00782CB2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B76">
              <w:rPr>
                <w:rFonts w:ascii="Times New Roman" w:hAnsi="Times New Roman"/>
                <w:b/>
                <w:sz w:val="24"/>
                <w:szCs w:val="24"/>
              </w:rPr>
              <w:t>Програмске активности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7"/>
              <w:gridCol w:w="8021"/>
            </w:tblGrid>
            <w:tr w:rsidR="00E55067" w:rsidRPr="0071420E" w:rsidTr="008C2FDD">
              <w:trPr>
                <w:trHeight w:val="318"/>
                <w:jc w:val="center"/>
              </w:trPr>
              <w:tc>
                <w:tcPr>
                  <w:tcW w:w="1847" w:type="dxa"/>
                  <w:shd w:val="clear" w:color="auto" w:fill="DDD9C3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tabs>
                      <w:tab w:val="left" w:pos="3675"/>
                      <w:tab w:val="left" w:pos="8370"/>
                    </w:tabs>
                    <w:suppressOverlap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7142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Шифра</w:t>
                  </w:r>
                </w:p>
              </w:tc>
              <w:tc>
                <w:tcPr>
                  <w:tcW w:w="8021" w:type="dxa"/>
                  <w:shd w:val="clear" w:color="auto" w:fill="DDD9C3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tabs>
                      <w:tab w:val="left" w:pos="3675"/>
                      <w:tab w:val="left" w:pos="8370"/>
                    </w:tabs>
                    <w:suppressOverlap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7142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Назив</w:t>
                  </w:r>
                </w:p>
              </w:tc>
            </w:tr>
            <w:tr w:rsidR="00E55067" w:rsidRPr="0071420E" w:rsidTr="008C2FDD">
              <w:trPr>
                <w:trHeight w:val="318"/>
                <w:jc w:val="center"/>
              </w:trPr>
              <w:tc>
                <w:tcPr>
                  <w:tcW w:w="1847" w:type="dxa"/>
                  <w:shd w:val="clear" w:color="auto" w:fill="auto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F30B7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021" w:type="dxa"/>
                  <w:vAlign w:val="center"/>
                </w:tcPr>
                <w:p w:rsidR="003379D7" w:rsidRPr="00024FDE" w:rsidRDefault="00E55067" w:rsidP="00016FCC">
                  <w:pPr>
                    <w:framePr w:hSpace="180" w:wrap="around" w:vAnchor="text" w:hAnchor="text" w:y="1"/>
                    <w:tabs>
                      <w:tab w:val="left" w:pos="3675"/>
                      <w:tab w:val="left" w:pos="8370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Социјалне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помоћи</w:t>
                  </w:r>
                </w:p>
              </w:tc>
            </w:tr>
            <w:tr w:rsidR="00E55067" w:rsidRPr="0071420E" w:rsidTr="008C2FDD">
              <w:trPr>
                <w:trHeight w:val="287"/>
                <w:jc w:val="center"/>
              </w:trPr>
              <w:tc>
                <w:tcPr>
                  <w:tcW w:w="1847" w:type="dxa"/>
                  <w:shd w:val="clear" w:color="auto" w:fill="auto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F30B7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8021" w:type="dxa"/>
                  <w:vAlign w:val="center"/>
                </w:tcPr>
                <w:p w:rsidR="00E55067" w:rsidRPr="00024FDE" w:rsidRDefault="00E55067" w:rsidP="00016FC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Прихватилишта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,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прихватне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станице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друге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врсте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смештаја</w:t>
                  </w:r>
                  <w:r w:rsidR="00024FD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55067" w:rsidRPr="0071420E" w:rsidTr="008C2FDD">
              <w:trPr>
                <w:trHeight w:val="318"/>
                <w:jc w:val="center"/>
              </w:trPr>
              <w:tc>
                <w:tcPr>
                  <w:tcW w:w="1847" w:type="dxa"/>
                  <w:shd w:val="clear" w:color="auto" w:fill="auto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F30B7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8021" w:type="dxa"/>
                  <w:vAlign w:val="center"/>
                </w:tcPr>
                <w:p w:rsidR="003379D7" w:rsidRPr="00024FDE" w:rsidRDefault="00E55067" w:rsidP="00016FCC">
                  <w:pPr>
                    <w:framePr w:hSpace="180" w:wrap="around" w:vAnchor="text" w:hAnchor="text" w:y="1"/>
                    <w:tabs>
                      <w:tab w:val="left" w:pos="3675"/>
                      <w:tab w:val="left" w:pos="8370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Подршка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социо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хуманитарним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организацијама</w:t>
                  </w:r>
                </w:p>
              </w:tc>
            </w:tr>
            <w:tr w:rsidR="00E55067" w:rsidRPr="0071420E" w:rsidTr="008C2FDD">
              <w:trPr>
                <w:trHeight w:val="318"/>
                <w:jc w:val="center"/>
              </w:trPr>
              <w:tc>
                <w:tcPr>
                  <w:tcW w:w="1847" w:type="dxa"/>
                  <w:shd w:val="clear" w:color="auto" w:fill="auto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F30B7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004</w:t>
                  </w:r>
                </w:p>
              </w:tc>
              <w:tc>
                <w:tcPr>
                  <w:tcW w:w="8021" w:type="dxa"/>
                  <w:vAlign w:val="center"/>
                </w:tcPr>
                <w:p w:rsidR="003379D7" w:rsidRPr="00024FDE" w:rsidRDefault="00E55067" w:rsidP="00016FCC">
                  <w:pPr>
                    <w:framePr w:hSpace="180" w:wrap="around" w:vAnchor="text" w:hAnchor="text" w:y="1"/>
                    <w:tabs>
                      <w:tab w:val="left" w:pos="3675"/>
                      <w:tab w:val="left" w:pos="8370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Саветодавно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терапијске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социјално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едукативне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услуге</w:t>
                  </w:r>
                </w:p>
              </w:tc>
            </w:tr>
            <w:tr w:rsidR="00E55067" w:rsidRPr="0071420E" w:rsidTr="008C2FDD">
              <w:trPr>
                <w:trHeight w:val="318"/>
                <w:jc w:val="center"/>
              </w:trPr>
              <w:tc>
                <w:tcPr>
                  <w:tcW w:w="1847" w:type="dxa"/>
                  <w:shd w:val="clear" w:color="auto" w:fill="auto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F30B7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8021" w:type="dxa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tabs>
                      <w:tab w:val="left" w:pos="3675"/>
                      <w:tab w:val="left" w:pos="8370"/>
                    </w:tabs>
                    <w:suppressOverlap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Активности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Црвеног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крста</w:t>
                  </w:r>
                </w:p>
              </w:tc>
            </w:tr>
            <w:tr w:rsidR="00E55067" w:rsidRPr="0071420E" w:rsidTr="008C2FDD">
              <w:trPr>
                <w:trHeight w:val="318"/>
                <w:jc w:val="center"/>
              </w:trPr>
              <w:tc>
                <w:tcPr>
                  <w:tcW w:w="1847" w:type="dxa"/>
                  <w:shd w:val="clear" w:color="auto" w:fill="auto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F30B7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8021" w:type="dxa"/>
                  <w:vAlign w:val="center"/>
                </w:tcPr>
                <w:p w:rsidR="00E55067" w:rsidRPr="00F30B76" w:rsidRDefault="00E55067" w:rsidP="00016FCC">
                  <w:pPr>
                    <w:framePr w:hSpace="180" w:wrap="around" w:vAnchor="text" w:hAnchor="text" w:y="1"/>
                    <w:tabs>
                      <w:tab w:val="left" w:pos="3675"/>
                      <w:tab w:val="left" w:pos="8370"/>
                    </w:tabs>
                    <w:suppressOverlap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Деч</w:t>
                  </w:r>
                  <w:r w:rsidR="003379D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ја</w:t>
                  </w:r>
                  <w:r w:rsidRPr="00F30B7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71420E">
                    <w:rPr>
                      <w:rFonts w:ascii="Times New Roman" w:hAnsi="Times New Roman"/>
                      <w:sz w:val="24"/>
                      <w:szCs w:val="24"/>
                    </w:rPr>
                    <w:t>заштита</w:t>
                  </w:r>
                </w:p>
              </w:tc>
            </w:tr>
          </w:tbl>
          <w:p w:rsidR="00E55067" w:rsidRDefault="00E55067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368" w:rsidRDefault="00FC4368" w:rsidP="00FC4368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tbl>
            <w:tblPr>
              <w:tblpPr w:leftFromText="180" w:rightFromText="180" w:vertAnchor="text" w:tblpY="1"/>
              <w:tblOverlap w:val="never"/>
              <w:tblW w:w="10474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6226"/>
            </w:tblGrid>
            <w:tr w:rsidR="00FC4368" w:rsidTr="001670BF">
              <w:tc>
                <w:tcPr>
                  <w:tcW w:w="1047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C4368" w:rsidRPr="008C2FDD" w:rsidRDefault="00FC4368" w:rsidP="00DE5D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C4368" w:rsidRPr="00922B1F" w:rsidTr="001670BF">
              <w:tc>
                <w:tcPr>
                  <w:tcW w:w="104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FC4368" w:rsidRPr="00922B1F" w:rsidRDefault="00FC4368" w:rsidP="00FC4368">
                  <w:pPr>
                    <w:tabs>
                      <w:tab w:val="left" w:pos="3675"/>
                      <w:tab w:val="left" w:pos="8370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DE5DA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sr-Cyrl-CS"/>
                    </w:rPr>
                    <w:t>ПРОГРАМ</w:t>
                  </w:r>
                  <w:r w:rsidRPr="00DE5DA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11</w:t>
                  </w:r>
                  <w:r w:rsidRPr="00922B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922B1F">
                    <w:rPr>
                      <w:rFonts w:ascii="Times New Roman" w:hAnsi="Times New Roman"/>
                      <w:b/>
                      <w:sz w:val="24"/>
                      <w:szCs w:val="24"/>
                      <w:lang w:val="sr-Latn-CS"/>
                    </w:rPr>
                    <w:t xml:space="preserve">- </w:t>
                  </w:r>
                  <w:r w:rsidRPr="00DE5DA7">
                    <w:rPr>
                      <w:rFonts w:ascii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  <w:t>Социјална и дечија заштита</w:t>
                  </w:r>
                </w:p>
              </w:tc>
            </w:tr>
            <w:tr w:rsidR="00FC4368" w:rsidRPr="00922B1F" w:rsidTr="001670BF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:rsidR="00FC4368" w:rsidRPr="00922B1F" w:rsidRDefault="00FC4368" w:rsidP="00FC4368">
                  <w:pPr>
                    <w:tabs>
                      <w:tab w:val="left" w:pos="3675"/>
                      <w:tab w:val="left" w:pos="8370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922B1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Циљ</w:t>
                  </w:r>
                </w:p>
              </w:tc>
              <w:tc>
                <w:tcPr>
                  <w:tcW w:w="6226" w:type="dxa"/>
                  <w:shd w:val="clear" w:color="auto" w:fill="F2F2F2"/>
                </w:tcPr>
                <w:p w:rsidR="00FC4368" w:rsidRPr="00922B1F" w:rsidRDefault="00FC4368" w:rsidP="00FC4368">
                  <w:pPr>
                    <w:tabs>
                      <w:tab w:val="left" w:pos="3675"/>
                      <w:tab w:val="left" w:pos="8370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922B1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Индикатор</w:t>
                  </w:r>
                </w:p>
              </w:tc>
            </w:tr>
          </w:tbl>
          <w:p w:rsidR="008C2FDD" w:rsidRPr="008C2FDD" w:rsidRDefault="008C2FDD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D3C" w:rsidRPr="00203D3C" w:rsidRDefault="00203D3C" w:rsidP="00203D3C">
      <w:pPr>
        <w:rPr>
          <w:vanish/>
        </w:rPr>
      </w:pPr>
    </w:p>
    <w:tbl>
      <w:tblPr>
        <w:tblW w:w="4949" w:type="pct"/>
        <w:tblInd w:w="108" w:type="dxa"/>
        <w:tblLook w:val="04A0" w:firstRow="1" w:lastRow="0" w:firstColumn="1" w:lastColumn="0" w:noHBand="0" w:noVBand="1"/>
      </w:tblPr>
      <w:tblGrid>
        <w:gridCol w:w="4049"/>
        <w:gridCol w:w="6518"/>
      </w:tblGrid>
      <w:tr w:rsidR="00FC4368" w:rsidRPr="00FC4368" w:rsidTr="00435185">
        <w:trPr>
          <w:trHeight w:val="335"/>
        </w:trPr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Јачање локалних ресурса за имплементацију стратегије развоја система социјалне заштите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368" w:rsidRPr="00FC4368" w:rsidRDefault="00FC4368" w:rsidP="00FC43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Донета Одлука о пружању услуга социјалне заштите </w:t>
            </w:r>
          </w:p>
        </w:tc>
      </w:tr>
      <w:tr w:rsidR="00FC4368" w:rsidRPr="00FC4368" w:rsidTr="00435185">
        <w:trPr>
          <w:trHeight w:val="855"/>
        </w:trPr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368" w:rsidRPr="00FC4368" w:rsidRDefault="00FC4368" w:rsidP="00B123B9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Број корисника мера и услуга социјалне заштите </w:t>
            </w:r>
            <w:r w:rsidRPr="00FC4368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обухваћених</w:t>
            </w: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Одлуком о правима и облицима социјалне заштите који се финансирају из буџета ЛС</w:t>
            </w:r>
          </w:p>
        </w:tc>
      </w:tr>
      <w:tr w:rsidR="00FC4368" w:rsidRPr="00FC4368" w:rsidTr="00435185">
        <w:trPr>
          <w:trHeight w:val="810"/>
        </w:trPr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368" w:rsidRPr="00FC4368" w:rsidRDefault="00FC4368" w:rsidP="00B123B9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Висина средстава из буџета </w:t>
            </w:r>
            <w:r w:rsidR="0081336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града/општине</w:t>
            </w: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намењених имплементацији Одлуке о правима на услуге социјалне заштите  и мере материјалне подршке (као % у односу на буџет)</w:t>
            </w:r>
          </w:p>
        </w:tc>
      </w:tr>
      <w:tr w:rsidR="00FC4368" w:rsidRPr="00FC4368" w:rsidTr="00435185">
        <w:trPr>
          <w:trHeight w:val="435"/>
        </w:trPr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Број стручних радника у ЦСР који се финансирају из локалног буџета</w:t>
            </w:r>
          </w:p>
        </w:tc>
      </w:tr>
      <w:tr w:rsidR="00FC4368" w:rsidRPr="00FC4368" w:rsidTr="00435185">
        <w:trPr>
          <w:trHeight w:val="810"/>
        </w:trPr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Број лиценирани пружаоца услуге ( односно број пружалаца услуге који су поднели захтев за лиценцирања МИНРЗВСП) </w:t>
            </w:r>
          </w:p>
        </w:tc>
      </w:tr>
      <w:tr w:rsidR="00FC4368" w:rsidRPr="00FC4368" w:rsidTr="00435185">
        <w:trPr>
          <w:trHeight w:val="810"/>
        </w:trPr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Износ (%) буџетских издвајања за удружења грађана који делују у области социјалне заштите ( социо-хуманитарне организације, Црвени крст)</w:t>
            </w:r>
          </w:p>
        </w:tc>
      </w:tr>
      <w:tr w:rsidR="00FC4368" w:rsidRPr="00FC4368" w:rsidTr="00435185">
        <w:trPr>
          <w:trHeight w:val="237"/>
        </w:trPr>
        <w:tc>
          <w:tcPr>
            <w:tcW w:w="19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Развој услуга социјалне заштите које су у мандату локалне самоуправе којима се доприноси унапређењу положаја грађана који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припадају угроженим групама 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Број ванинституционалних услуга социјалне заштите </w:t>
            </w:r>
          </w:p>
        </w:tc>
      </w:tr>
      <w:tr w:rsidR="00FC4368" w:rsidRPr="00FC4368" w:rsidTr="00435185">
        <w:trPr>
          <w:trHeight w:val="630"/>
        </w:trPr>
        <w:tc>
          <w:tcPr>
            <w:tcW w:w="19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Укупан број корисника ванинституционалних услуга социјалне заштите </w:t>
            </w:r>
          </w:p>
        </w:tc>
      </w:tr>
      <w:tr w:rsidR="00FC4368" w:rsidRPr="00FC4368" w:rsidTr="00435185">
        <w:trPr>
          <w:trHeight w:val="1215"/>
        </w:trPr>
        <w:tc>
          <w:tcPr>
            <w:tcW w:w="19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C73AD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Број права на услуге из социјалне заштите дефинисан</w:t>
            </w:r>
            <w:r w:rsidR="00813362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их Одлуком о социјалној заштити</w:t>
            </w:r>
            <w:r w:rsidR="00C73AD7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,</w:t>
            </w: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које пружа </w:t>
            </w:r>
            <w:r w:rsidR="0081336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град/општина</w:t>
            </w:r>
          </w:p>
        </w:tc>
      </w:tr>
      <w:tr w:rsidR="00FC4368" w:rsidRPr="00FC4368" w:rsidTr="00435185">
        <w:trPr>
          <w:trHeight w:val="495"/>
        </w:trPr>
        <w:tc>
          <w:tcPr>
            <w:tcW w:w="19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Висина /%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буџетских издвајања за услуге социјалне заштите у надлежности локалне самоуправе </w:t>
            </w:r>
          </w:p>
        </w:tc>
      </w:tr>
      <w:tr w:rsidR="00FC4368" w:rsidRPr="00FC4368" w:rsidTr="00435185">
        <w:trPr>
          <w:trHeight w:val="492"/>
        </w:trPr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Унапређење положаја грађана који припадају угроженим групама </w:t>
            </w: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обезбеђивањем мера материјалне подршке 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Број мера материјалне подршке грађанима предвиђених Одлуком о социјалној заштити </w:t>
            </w:r>
          </w:p>
        </w:tc>
      </w:tr>
      <w:tr w:rsidR="00FC4368" w:rsidRPr="00FC4368" w:rsidTr="00435185">
        <w:trPr>
          <w:trHeight w:val="628"/>
        </w:trPr>
        <w:tc>
          <w:tcPr>
            <w:tcW w:w="19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% (или номинални износ) буџетских издвајања за мере материјалне подршке грађанима </w:t>
            </w:r>
          </w:p>
        </w:tc>
      </w:tr>
      <w:tr w:rsidR="00FC4368" w:rsidRPr="00FC4368" w:rsidTr="00435185">
        <w:trPr>
          <w:trHeight w:val="538"/>
        </w:trPr>
        <w:tc>
          <w:tcPr>
            <w:tcW w:w="19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368" w:rsidRPr="00FC4368" w:rsidRDefault="00FC4368" w:rsidP="00FC4368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Број грађана/ки корисника мера материјалне подршке обезбеђених средствим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a</w:t>
            </w:r>
            <w:r w:rsidRPr="00FC4368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локалног буџета </w:t>
            </w:r>
          </w:p>
        </w:tc>
      </w:tr>
    </w:tbl>
    <w:p w:rsidR="00FC4368" w:rsidRDefault="00FC4368" w:rsidP="00E55067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C4368" w:rsidRDefault="00FC4368" w:rsidP="00E55067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6518"/>
        <w:gridCol w:w="64"/>
      </w:tblGrid>
      <w:tr w:rsidR="00FC4368" w:rsidRPr="00922B1F" w:rsidTr="00DE5DA7">
        <w:trPr>
          <w:gridAfter w:val="1"/>
          <w:wAfter w:w="64" w:type="dxa"/>
        </w:trPr>
        <w:tc>
          <w:tcPr>
            <w:tcW w:w="10676" w:type="dxa"/>
            <w:gridSpan w:val="2"/>
            <w:shd w:val="clear" w:color="auto" w:fill="FABF8F"/>
          </w:tcPr>
          <w:p w:rsidR="00FC4368" w:rsidRPr="005808E8" w:rsidRDefault="00FC4368" w:rsidP="00222518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Социјалн</w:t>
            </w:r>
            <w:r w:rsidR="00222518"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a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помоћ</w:t>
            </w:r>
          </w:p>
        </w:tc>
      </w:tr>
      <w:tr w:rsidR="00FC4368" w:rsidRPr="00FC4368" w:rsidTr="00435185">
        <w:trPr>
          <w:gridAfter w:val="1"/>
          <w:wAfter w:w="64" w:type="dxa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F2F2F2"/>
          </w:tcPr>
          <w:p w:rsidR="00FC4368" w:rsidRPr="00FC4368" w:rsidRDefault="00FC4368" w:rsidP="001670B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FC436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518" w:type="dxa"/>
            <w:tcBorders>
              <w:bottom w:val="single" w:sz="4" w:space="0" w:color="auto"/>
            </w:tcBorders>
            <w:shd w:val="clear" w:color="auto" w:fill="F2F2F2"/>
          </w:tcPr>
          <w:p w:rsidR="00FC4368" w:rsidRPr="00FC4368" w:rsidRDefault="00FC4368" w:rsidP="001670B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FC436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FC4368" w:rsidRPr="00222518" w:rsidTr="00B123B9">
        <w:trPr>
          <w:gridAfter w:val="1"/>
          <w:wAfter w:w="64" w:type="dxa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68" w:rsidRPr="00222518" w:rsidRDefault="00FC4368" w:rsidP="00B123B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Унапређење заштите сиромашних </w:t>
            </w:r>
          </w:p>
          <w:p w:rsidR="00FC4368" w:rsidRPr="00902011" w:rsidRDefault="00FC4368" w:rsidP="00B123B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68" w:rsidRPr="00902011" w:rsidRDefault="00FC4368" w:rsidP="00B123B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Проценат грађана који добијају новчане накнаде и помоћ у натури у складу са Одлуком о социјалној заштити у односу на укупан број грађана </w:t>
            </w:r>
          </w:p>
        </w:tc>
      </w:tr>
      <w:tr w:rsidR="00FC4368" w:rsidRPr="00222518" w:rsidTr="00435185">
        <w:trPr>
          <w:gridAfter w:val="1"/>
          <w:wAfter w:w="64" w:type="dxa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368" w:rsidRPr="00902011" w:rsidRDefault="00FC4368" w:rsidP="00FC4368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68" w:rsidRPr="00902011" w:rsidRDefault="00FC4368" w:rsidP="00C73AD7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корисника једнократне новчане помоћи </w:t>
            </w:r>
          </w:p>
        </w:tc>
      </w:tr>
      <w:tr w:rsidR="00FC4368" w:rsidRPr="00222518" w:rsidTr="00435185">
        <w:trPr>
          <w:gridAfter w:val="1"/>
          <w:wAfter w:w="64" w:type="dxa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368" w:rsidRPr="00902011" w:rsidRDefault="00FC4368" w:rsidP="00FC4368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68" w:rsidRPr="00902011" w:rsidRDefault="00FC4368" w:rsidP="0022251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Висина буџетских издвајања за мере матријалне подршке </w:t>
            </w:r>
          </w:p>
        </w:tc>
      </w:tr>
      <w:tr w:rsidR="00FC4368" w:rsidRPr="00222518" w:rsidTr="00435185">
        <w:trPr>
          <w:gridAfter w:val="1"/>
          <w:wAfter w:w="64" w:type="dxa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368" w:rsidRPr="00902011" w:rsidRDefault="00FC4368" w:rsidP="00FC4368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B9" w:rsidRDefault="00B123B9" w:rsidP="0022251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грађана - корисника других </w:t>
            </w:r>
            <w:r w:rsidR="00FC4368"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ера материјалне подршке </w:t>
            </w:r>
          </w:p>
          <w:p w:rsidR="00FC4368" w:rsidRPr="00902011" w:rsidRDefault="00B123B9" w:rsidP="0022251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 нпр.набавка огрева и сл.</w:t>
            </w:r>
            <w:r w:rsidR="00FC4368"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</w:t>
            </w:r>
          </w:p>
        </w:tc>
      </w:tr>
      <w:tr w:rsidR="00FC4368" w:rsidRPr="00222518" w:rsidTr="00435185">
        <w:trPr>
          <w:gridAfter w:val="1"/>
          <w:wAfter w:w="64" w:type="dxa"/>
        </w:trPr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68" w:rsidRPr="00902011" w:rsidRDefault="00FC4368" w:rsidP="00FC4368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68" w:rsidRPr="00902011" w:rsidRDefault="00FC4368" w:rsidP="0022251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грађана - корисника субвенција нпр. комуналних услуга, услуга  превоза </w:t>
            </w:r>
          </w:p>
        </w:tc>
      </w:tr>
      <w:tr w:rsidR="00222518" w:rsidRPr="00902011" w:rsidTr="00B123B9">
        <w:trPr>
          <w:gridAfter w:val="1"/>
          <w:wAfter w:w="64" w:type="dxa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18" w:rsidRPr="00902011" w:rsidRDefault="00222518" w:rsidP="00B123B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Побољшање социјално-економских услова живота грађана који припадају посебно осетљивим социјаним групама ( Роми, избегли, ИРЛ, повратници по Споразуму о реадмисији,...) 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18" w:rsidRPr="00902011" w:rsidRDefault="00222518" w:rsidP="0022251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ромских породица којима је обезбеђено адекватно становање </w:t>
            </w:r>
          </w:p>
        </w:tc>
      </w:tr>
      <w:tr w:rsidR="00222518" w:rsidRPr="00902011" w:rsidTr="00435185">
        <w:trPr>
          <w:gridAfter w:val="1"/>
          <w:wAfter w:w="64" w:type="dxa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518" w:rsidRPr="00902011" w:rsidRDefault="00222518" w:rsidP="00FC4368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18" w:rsidRPr="00902011" w:rsidRDefault="00222518" w:rsidP="0022251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ромских породица којима је пружена подршка у економском оснаживању </w:t>
            </w:r>
          </w:p>
        </w:tc>
      </w:tr>
      <w:tr w:rsidR="00222518" w:rsidRPr="00902011" w:rsidTr="00435185">
        <w:trPr>
          <w:gridAfter w:val="1"/>
          <w:wAfter w:w="64" w:type="dxa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518" w:rsidRPr="00902011" w:rsidRDefault="00222518" w:rsidP="00FC4368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18" w:rsidRPr="00902011" w:rsidRDefault="00222518" w:rsidP="0022251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избеглих, интерно расељених и повратника по Споразуму о реадмисији којима је обезбеђено адекватно решавања стамбених услова </w:t>
            </w:r>
          </w:p>
        </w:tc>
      </w:tr>
      <w:tr w:rsidR="00222518" w:rsidRPr="00902011" w:rsidTr="00435185">
        <w:trPr>
          <w:gridAfter w:val="1"/>
          <w:wAfter w:w="64" w:type="dxa"/>
        </w:trPr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18" w:rsidRPr="00902011" w:rsidRDefault="00222518" w:rsidP="00FC4368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18" w:rsidRPr="00902011" w:rsidRDefault="00222518" w:rsidP="0022251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>Број избеглих ,интерно расељених и повратника по радмисији којима је пружена</w:t>
            </w:r>
            <w:r w:rsidR="0081336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подршка у  економском оснаживањ</w:t>
            </w:r>
            <w:r w:rsidRPr="00902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</w:t>
            </w:r>
          </w:p>
        </w:tc>
      </w:tr>
      <w:tr w:rsidR="00222518" w:rsidRPr="00922B1F" w:rsidTr="00DE5DA7">
        <w:trPr>
          <w:gridAfter w:val="1"/>
          <w:wAfter w:w="64" w:type="dxa"/>
        </w:trPr>
        <w:tc>
          <w:tcPr>
            <w:tcW w:w="10676" w:type="dxa"/>
            <w:gridSpan w:val="2"/>
            <w:shd w:val="clear" w:color="auto" w:fill="FABF8F"/>
          </w:tcPr>
          <w:p w:rsidR="00222518" w:rsidRPr="00843239" w:rsidRDefault="00222518" w:rsidP="001670B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Прихватилишта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,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прихватне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станице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друге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врсте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смештаја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630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222518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Обезбеђење привременог смештаја, задовољавање основних потреба, и пружање временски ограничене услуге интервенција у кризним ситуацијама појединцима и породицама којима је потребно неодложно осигурати безбедност.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B123B9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Број лица која су боравила у п</w:t>
            </w:r>
            <w:r w:rsidR="00222518"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рихватилишту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1020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Број интервенција мобилног тима за помоћ и подршку породицама у кризним ситуацијама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64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Висина буџетских издвајања опредељених за потребе пружања услуга интервениције у кризним ситуацијама </w:t>
            </w:r>
          </w:p>
        </w:tc>
      </w:tr>
      <w:tr w:rsidR="00222518" w:rsidRPr="00806902" w:rsidTr="00DE5DA7">
        <w:trPr>
          <w:gridAfter w:val="1"/>
          <w:wAfter w:w="64" w:type="dxa"/>
        </w:trPr>
        <w:tc>
          <w:tcPr>
            <w:tcW w:w="10676" w:type="dxa"/>
            <w:gridSpan w:val="2"/>
            <w:shd w:val="clear" w:color="auto" w:fill="FABF8F"/>
          </w:tcPr>
          <w:p w:rsidR="00222518" w:rsidRPr="00843239" w:rsidRDefault="00222518" w:rsidP="001670B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3</w:t>
            </w:r>
            <w:r w:rsidRPr="0080690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Подршка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социо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>-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хуманитарним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организацијама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445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222518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Подстицање развоја разноврсних социјалних услуга у заједници и укључивање у сферу пружања услуга што више различитих социјалних актера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Број удружења / хуманитарних организација које добијају средства из буџета ЛС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405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Број лиценцираних  ОЦД у односу на укупан број ОЦД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31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Број услуга које реализују ове организације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407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% финансирања пројектних активности удружења / организација у односу на укупна средства која су за њих издвојена</w:t>
            </w:r>
          </w:p>
        </w:tc>
      </w:tr>
      <w:tr w:rsidR="00222518" w:rsidRPr="0090440B" w:rsidTr="00DE5DA7">
        <w:trPr>
          <w:gridAfter w:val="1"/>
          <w:wAfter w:w="64" w:type="dxa"/>
        </w:trPr>
        <w:tc>
          <w:tcPr>
            <w:tcW w:w="10676" w:type="dxa"/>
            <w:gridSpan w:val="2"/>
            <w:shd w:val="clear" w:color="auto" w:fill="FABF8F"/>
          </w:tcPr>
          <w:p w:rsidR="00222518" w:rsidRPr="00E916BE" w:rsidRDefault="00222518" w:rsidP="001670B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4</w:t>
            </w: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90440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Саветодавно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>-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терапијске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социјално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>-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едукативне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услуге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565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222518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Подршка развоју мреже ванинституционалне услуге  социјалне заштите предвиђене Одлуком о социјалној заштити и Закону о социјалној заштити 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222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услуга социјалне заштите предвиђених Одлуком о социјалној заштити -  укупно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810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222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Висина /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буџетских издвајања за услуге социјалне заштите предвиђених Одлуком о  социјалној заштити у односу на укупан буџет ЛС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405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222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корисника услуга предвиђених Одлуком о социјалној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заштити - укупно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900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22251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GB"/>
              </w:rPr>
              <w:t>Број и структура дневних услуга у заједници ( помоћ у кући, дневни боравци, свратиште и др. услуге које подржавају боравак корисника у природном окружењу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790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B123B9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Износ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/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%   буџетских издвајања за дневне услуге у заједници у односу на укупан износ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% буџетских издвајања за социјалну заштиту из локалног буџета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249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222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и структура  корисника дневних услуга у заједници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253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22251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GB"/>
              </w:rPr>
              <w:t xml:space="preserve">Број и структура услуга подршке за самосталан живот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810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813362" w:rsidP="00B123B9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Износ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/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% </w:t>
            </w:r>
            <w:r w:rsidR="00222518"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буџетских издвајања за услуге подршке за самосталан живот у односу на на укупан износ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22518"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/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22518"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% буџетских издвајања за социјалну заштиту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525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518" w:rsidRPr="00902011" w:rsidRDefault="00222518" w:rsidP="00B123B9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и структра корисника услуга подршке за самосталан живот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532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222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стамбених јединца у власништву ЛС опредељених за потребе успостављања услуга подршке за самосталан живот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555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B123B9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GB"/>
              </w:rPr>
              <w:t xml:space="preserve">Број и структура саветодавно-терапијских и социо - едукативних услуга у заједници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549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518" w:rsidRPr="00902011" w:rsidRDefault="00222518" w:rsidP="00B123B9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корисника саветодавно-терапијских и социо - едукативних услуга у заједници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826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B123B9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Износ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/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% буџетских издвајања за саветодавног-терепијске и социо -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едкукативне услуге у заједници у оноду на укупан износ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/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% буџетских издвајања за социјалну заштиту </w:t>
            </w:r>
          </w:p>
        </w:tc>
      </w:tr>
      <w:tr w:rsidR="00222518" w:rsidRPr="00021710" w:rsidTr="00DE5DA7">
        <w:trPr>
          <w:gridAfter w:val="1"/>
          <w:wAfter w:w="64" w:type="dxa"/>
        </w:trPr>
        <w:tc>
          <w:tcPr>
            <w:tcW w:w="10676" w:type="dxa"/>
            <w:gridSpan w:val="2"/>
            <w:shd w:val="clear" w:color="auto" w:fill="FABF8F"/>
          </w:tcPr>
          <w:p w:rsidR="00222518" w:rsidRPr="00021710" w:rsidRDefault="00222518" w:rsidP="00222518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DE5DA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02171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Активности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Црвеног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крста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558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B123B9" w:rsidP="00B123B9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Социјално деловање - о</w:t>
            </w:r>
            <w:r w:rsidR="00222518"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3B9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акција на прикупљању различитих  врста  помоћи </w:t>
            </w:r>
          </w:p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( укљућујући и акције добровољног давања крви)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405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Број дист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рибуираних пакета хране за социјално 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угрожено становништво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420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корисника народне кухиње ( или б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рој подељених оброка у народној кухињи)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405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1670BF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волонтера Црвеног крста </w:t>
            </w:r>
          </w:p>
        </w:tc>
      </w:tr>
      <w:tr w:rsidR="00222518" w:rsidRPr="00021710" w:rsidTr="00DE5DA7">
        <w:trPr>
          <w:gridAfter w:val="1"/>
          <w:wAfter w:w="64" w:type="dxa"/>
        </w:trPr>
        <w:tc>
          <w:tcPr>
            <w:tcW w:w="10676" w:type="dxa"/>
            <w:gridSpan w:val="2"/>
            <w:shd w:val="clear" w:color="auto" w:fill="FABF8F"/>
          </w:tcPr>
          <w:p w:rsidR="00222518" w:rsidRPr="00021710" w:rsidRDefault="00222518" w:rsidP="00222518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DE5DA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02171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–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  <w:t>Дечија заштита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4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18" w:rsidRPr="00902011" w:rsidRDefault="00222518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Обезбеђивање материјалне подршке за децу и породицу </w:t>
            </w:r>
          </w:p>
        </w:tc>
        <w:tc>
          <w:tcPr>
            <w:tcW w:w="6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18" w:rsidRPr="00902011" w:rsidRDefault="00B123B9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Удео деце која примају дечији додатак</w:t>
            </w:r>
            <w:r w:rsidR="00222518"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 односу на укупан број деце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граду/</w:t>
            </w:r>
            <w:r w:rsidR="00222518"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општини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4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18" w:rsidRPr="00902011" w:rsidRDefault="00222518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Број деце која примају материјалну подршку у складу са Одлуком о социјалној заштити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18" w:rsidRPr="00902011" w:rsidRDefault="00B123B9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</w:t>
            </w:r>
            <w:r w:rsidR="00222518"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исина буџетских издвајања за мере материјалне подршке деци и породици 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18" w:rsidRPr="00902011" w:rsidRDefault="00222518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Унапређење популационе политике 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Број мера материјалне подршке намењен мерам</w:t>
            </w:r>
            <w:r w:rsidR="00DE5DA7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а локалне популационе политике (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нпр. </w:t>
            </w:r>
            <w:r w:rsidR="00DE5DA7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одршка материнству, подршка породиљама</w:t>
            </w:r>
            <w:r w:rsidR="00B123B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накнада за новорођену децу</w:t>
            </w: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222518" w:rsidRPr="00902011" w:rsidTr="0043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518" w:rsidRPr="00902011" w:rsidRDefault="00222518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18" w:rsidRPr="00902011" w:rsidRDefault="00222518" w:rsidP="00DE5DA7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0201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% буџетских издвајања за локалне  мере популационе политике</w:t>
            </w:r>
          </w:p>
        </w:tc>
      </w:tr>
    </w:tbl>
    <w:p w:rsidR="00222518" w:rsidRDefault="00222518" w:rsidP="00E55067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22518" w:rsidRDefault="00222518" w:rsidP="00E55067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22518" w:rsidRDefault="00222518" w:rsidP="00E55067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55067" w:rsidRPr="00F30B76" w:rsidRDefault="00DE5DA7" w:rsidP="00E55067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55067" w:rsidRPr="00F30B76">
        <w:rPr>
          <w:rFonts w:ascii="Times New Roman" w:hAnsi="Times New Roman"/>
          <w:b/>
          <w:sz w:val="24"/>
          <w:szCs w:val="24"/>
        </w:rPr>
        <w:lastRenderedPageBreak/>
        <w:t>ПРОГРАМ 12</w:t>
      </w:r>
    </w:p>
    <w:tbl>
      <w:tblPr>
        <w:tblW w:w="10689" w:type="dxa"/>
        <w:jc w:val="center"/>
        <w:tblInd w:w="-145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80"/>
        <w:gridCol w:w="7609"/>
      </w:tblGrid>
      <w:tr w:rsidR="00E55067" w:rsidRPr="0071420E" w:rsidTr="00E32C1D">
        <w:trPr>
          <w:trHeight w:val="384"/>
          <w:jc w:val="center"/>
        </w:trPr>
        <w:tc>
          <w:tcPr>
            <w:tcW w:w="3080" w:type="dxa"/>
            <w:shd w:val="clear" w:color="auto" w:fill="8DB3E2"/>
            <w:noWrap/>
            <w:vAlign w:val="center"/>
          </w:tcPr>
          <w:p w:rsidR="00E55067" w:rsidRPr="00DE5DA7" w:rsidRDefault="00E55067" w:rsidP="000E43DB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609" w:type="dxa"/>
            <w:shd w:val="clear" w:color="auto" w:fill="8DB3E2"/>
            <w:noWrap/>
            <w:vAlign w:val="center"/>
          </w:tcPr>
          <w:p w:rsidR="00E55067" w:rsidRPr="00DE5DA7" w:rsidRDefault="00E55067" w:rsidP="000E43DB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Примарна здравствена заштита</w:t>
            </w:r>
          </w:p>
        </w:tc>
      </w:tr>
      <w:tr w:rsidR="00E55067" w:rsidRPr="0071420E" w:rsidTr="00E32C1D">
        <w:trPr>
          <w:trHeight w:val="384"/>
          <w:jc w:val="center"/>
        </w:trPr>
        <w:tc>
          <w:tcPr>
            <w:tcW w:w="3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95B3D7"/>
            <w:vAlign w:val="center"/>
          </w:tcPr>
          <w:p w:rsidR="00E55067" w:rsidRPr="00DE5DA7" w:rsidRDefault="00E55067" w:rsidP="000E43DB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60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E55067" w:rsidRPr="008D630E" w:rsidRDefault="00E55067" w:rsidP="000E43DB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1801</w:t>
            </w:r>
          </w:p>
        </w:tc>
      </w:tr>
      <w:tr w:rsidR="00E55067" w:rsidRPr="0071420E" w:rsidTr="00E32C1D">
        <w:trPr>
          <w:trHeight w:val="384"/>
          <w:jc w:val="center"/>
        </w:trPr>
        <w:tc>
          <w:tcPr>
            <w:tcW w:w="3080" w:type="dxa"/>
            <w:shd w:val="clear" w:color="auto" w:fill="95B3D7"/>
            <w:noWrap/>
            <w:vAlign w:val="center"/>
          </w:tcPr>
          <w:p w:rsidR="00E55067" w:rsidRPr="00DE5DA7" w:rsidRDefault="00E55067" w:rsidP="000E43DB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609" w:type="dxa"/>
            <w:shd w:val="clear" w:color="auto" w:fill="DBE5F1"/>
            <w:noWrap/>
            <w:vAlign w:val="center"/>
          </w:tcPr>
          <w:p w:rsidR="00E55067" w:rsidRPr="00773768" w:rsidRDefault="00E55067" w:rsidP="000E43DB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Здравство</w:t>
            </w:r>
          </w:p>
        </w:tc>
      </w:tr>
      <w:tr w:rsidR="00E55067" w:rsidRPr="0071420E" w:rsidTr="00E32C1D">
        <w:trPr>
          <w:trHeight w:val="384"/>
          <w:jc w:val="center"/>
        </w:trPr>
        <w:tc>
          <w:tcPr>
            <w:tcW w:w="3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95B3D7"/>
            <w:noWrap/>
            <w:vAlign w:val="center"/>
          </w:tcPr>
          <w:p w:rsidR="00E55067" w:rsidRPr="00DE5DA7" w:rsidRDefault="00E55067" w:rsidP="000E43DB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E5DA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60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E55067" w:rsidRPr="00F30B76" w:rsidRDefault="00E55067" w:rsidP="000E43DB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 примарне здравствене заштите у складу са националним стандардима</w:t>
            </w:r>
          </w:p>
        </w:tc>
      </w:tr>
    </w:tbl>
    <w:p w:rsidR="00DE5DA7" w:rsidRDefault="00DE5DA7" w:rsidP="00E55067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55067" w:rsidRPr="00F30B76" w:rsidRDefault="00E55067" w:rsidP="00E55067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7524"/>
      </w:tblGrid>
      <w:tr w:rsidR="00E55067" w:rsidRPr="0071420E" w:rsidTr="00E32C1D">
        <w:trPr>
          <w:trHeight w:val="318"/>
          <w:jc w:val="center"/>
        </w:trPr>
        <w:tc>
          <w:tcPr>
            <w:tcW w:w="3114" w:type="dxa"/>
            <w:shd w:val="clear" w:color="auto" w:fill="DDD9C3"/>
            <w:vAlign w:val="center"/>
          </w:tcPr>
          <w:p w:rsidR="00E55067" w:rsidRPr="00F30B76" w:rsidRDefault="00E55067" w:rsidP="000E43DB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420E">
              <w:rPr>
                <w:rFonts w:ascii="Times New Roman" w:hAnsi="Times New Roman"/>
                <w:b/>
                <w:sz w:val="24"/>
                <w:szCs w:val="24"/>
              </w:rPr>
              <w:t>Шифра</w:t>
            </w:r>
          </w:p>
        </w:tc>
        <w:tc>
          <w:tcPr>
            <w:tcW w:w="7524" w:type="dxa"/>
            <w:shd w:val="clear" w:color="auto" w:fill="DDD9C3"/>
            <w:vAlign w:val="center"/>
          </w:tcPr>
          <w:p w:rsidR="00E55067" w:rsidRPr="00F30B76" w:rsidRDefault="00E55067" w:rsidP="000E43DB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420E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</w:p>
        </w:tc>
      </w:tr>
      <w:tr w:rsidR="00E55067" w:rsidRPr="0071420E" w:rsidTr="00E32C1D">
        <w:trPr>
          <w:trHeight w:val="318"/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E55067" w:rsidRPr="00F30B76" w:rsidRDefault="00E55067" w:rsidP="000E43DB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24" w:type="dxa"/>
            <w:vAlign w:val="center"/>
          </w:tcPr>
          <w:p w:rsidR="00E55067" w:rsidRPr="00F30B76" w:rsidRDefault="00E55067" w:rsidP="000E43DB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Функционисање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установа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примарне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здравствене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заштите</w:t>
            </w:r>
          </w:p>
        </w:tc>
      </w:tr>
    </w:tbl>
    <w:p w:rsidR="00E55067" w:rsidRDefault="00E55067" w:rsidP="00E55067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6518"/>
      </w:tblGrid>
      <w:tr w:rsidR="00E55067" w:rsidRPr="00922B1F" w:rsidTr="000E43DB">
        <w:tc>
          <w:tcPr>
            <w:tcW w:w="10676" w:type="dxa"/>
            <w:gridSpan w:val="2"/>
            <w:shd w:val="clear" w:color="auto" w:fill="FFFF00"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DE5D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Pr="00922B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DE5DA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Примарна здравствена заштита</w:t>
            </w:r>
          </w:p>
        </w:tc>
      </w:tr>
      <w:tr w:rsidR="00E55067" w:rsidRPr="00922B1F" w:rsidTr="00435185">
        <w:tc>
          <w:tcPr>
            <w:tcW w:w="4158" w:type="dxa"/>
            <w:shd w:val="clear" w:color="auto" w:fill="F2F2F2"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518" w:type="dxa"/>
            <w:shd w:val="clear" w:color="auto" w:fill="F2F2F2"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 w:val="restart"/>
            <w:vAlign w:val="center"/>
          </w:tcPr>
          <w:p w:rsidR="00E32C1D" w:rsidRPr="00850D6B" w:rsidRDefault="00E55067" w:rsidP="00616FB7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 xml:space="preserve">Унапређење </w:t>
            </w:r>
            <w:r w:rsidR="009A0E4A">
              <w:rPr>
                <w:rFonts w:ascii="Times New Roman" w:hAnsi="Times New Roman"/>
                <w:sz w:val="24"/>
                <w:szCs w:val="24"/>
              </w:rPr>
              <w:t xml:space="preserve">доступности и правичности примарне здравствене заштите </w:t>
            </w:r>
          </w:p>
        </w:tc>
        <w:tc>
          <w:tcPr>
            <w:tcW w:w="6518" w:type="dxa"/>
          </w:tcPr>
          <w:p w:rsidR="00E55067" w:rsidRPr="00850D6B" w:rsidRDefault="00E55067" w:rsidP="00DE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Очекивано трајање живота</w:t>
            </w:r>
            <w:r w:rsidRPr="00F72488">
              <w:rPr>
                <w:rFonts w:ascii="Times New Roman" w:hAnsi="Times New Roman"/>
                <w:sz w:val="24"/>
                <w:szCs w:val="24"/>
              </w:rPr>
              <w:tab/>
              <w:t xml:space="preserve">становника </w:t>
            </w:r>
            <w:r w:rsidR="00072729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850D6B" w:rsidRDefault="00E55067" w:rsidP="00DE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Смртност одојчади, перинатална смртност (Дев инфо</w:t>
            </w:r>
            <w:r w:rsidR="00E32C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E32C1D" w:rsidRDefault="00E55067" w:rsidP="00DE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Специфичне стопе смртности (</w:t>
            </w:r>
            <w:r w:rsidR="00E32C1D">
              <w:rPr>
                <w:rFonts w:ascii="Times New Roman" w:hAnsi="Times New Roman"/>
                <w:sz w:val="24"/>
                <w:szCs w:val="24"/>
              </w:rPr>
              <w:t>стандардизоване по узрасту)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 w:val="restart"/>
            <w:vAlign w:val="center"/>
          </w:tcPr>
          <w:p w:rsidR="00E55067" w:rsidRPr="00E32C1D" w:rsidRDefault="00E32C1D" w:rsidP="00E32C1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Унапређење партнерства за здравље</w:t>
            </w:r>
          </w:p>
        </w:tc>
        <w:tc>
          <w:tcPr>
            <w:tcW w:w="6518" w:type="dxa"/>
          </w:tcPr>
          <w:p w:rsidR="00E55067" w:rsidRPr="00E32C1D" w:rsidRDefault="00E32C1D" w:rsidP="00DE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састанака локалног савета за здравље</w:t>
            </w:r>
          </w:p>
        </w:tc>
      </w:tr>
      <w:tr w:rsidR="00E32C1D" w:rsidRPr="00922B1F" w:rsidTr="00435185">
        <w:trPr>
          <w:trHeight w:val="20"/>
        </w:trPr>
        <w:tc>
          <w:tcPr>
            <w:tcW w:w="4158" w:type="dxa"/>
            <w:vMerge/>
          </w:tcPr>
          <w:p w:rsidR="00E32C1D" w:rsidRPr="00922B1F" w:rsidRDefault="00E32C1D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32C1D" w:rsidRPr="00E32C1D" w:rsidRDefault="00E32C1D" w:rsidP="00DE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усвојених и реализованих иницијатива ЛСЗ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 w:val="restart"/>
            <w:vAlign w:val="center"/>
          </w:tcPr>
          <w:p w:rsidR="00E55067" w:rsidRPr="00E32C1D" w:rsidRDefault="00E32C1D" w:rsidP="00E32C1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Унапређење безбедности и квалитета здравствене заштите</w:t>
            </w:r>
          </w:p>
        </w:tc>
        <w:tc>
          <w:tcPr>
            <w:tcW w:w="6518" w:type="dxa"/>
          </w:tcPr>
          <w:p w:rsidR="00E55067" w:rsidRPr="00E32C1D" w:rsidRDefault="00E32C1D" w:rsidP="00DE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примедби / притужби заштитнику пацијентових права</w:t>
            </w:r>
          </w:p>
        </w:tc>
      </w:tr>
      <w:tr w:rsidR="00E32C1D" w:rsidRPr="00922B1F" w:rsidTr="00435185">
        <w:trPr>
          <w:trHeight w:val="20"/>
        </w:trPr>
        <w:tc>
          <w:tcPr>
            <w:tcW w:w="4158" w:type="dxa"/>
            <w:vMerge/>
            <w:tcBorders>
              <w:bottom w:val="single" w:sz="4" w:space="0" w:color="auto"/>
            </w:tcBorders>
          </w:tcPr>
          <w:p w:rsidR="00E32C1D" w:rsidRPr="00922B1F" w:rsidRDefault="00E32C1D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:rsidR="00E32C1D" w:rsidRPr="00E32C1D" w:rsidRDefault="00E32C1D" w:rsidP="00DE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решених притужби заштитнику пацијентових права</w:t>
            </w:r>
          </w:p>
        </w:tc>
      </w:tr>
      <w:tr w:rsidR="00DE5DA7" w:rsidRPr="00922B1F" w:rsidTr="00435185">
        <w:trPr>
          <w:trHeight w:val="20"/>
        </w:trPr>
        <w:tc>
          <w:tcPr>
            <w:tcW w:w="4158" w:type="dxa"/>
            <w:tcBorders>
              <w:left w:val="nil"/>
              <w:right w:val="nil"/>
            </w:tcBorders>
          </w:tcPr>
          <w:p w:rsidR="00DE5DA7" w:rsidRPr="00922B1F" w:rsidRDefault="00DE5DA7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left w:val="nil"/>
              <w:right w:val="nil"/>
            </w:tcBorders>
          </w:tcPr>
          <w:p w:rsidR="00DE5DA7" w:rsidRDefault="00DE5DA7" w:rsidP="0078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67" w:rsidRPr="00922B1F" w:rsidTr="000E43DB">
        <w:tc>
          <w:tcPr>
            <w:tcW w:w="10676" w:type="dxa"/>
            <w:gridSpan w:val="2"/>
            <w:shd w:val="clear" w:color="auto" w:fill="FABF8F"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Функционисање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установа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примарне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здравствене</w:t>
            </w:r>
            <w:r w:rsidRPr="00DE5DA7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DE5DA7">
              <w:rPr>
                <w:rFonts w:ascii="Times New Roman" w:hAnsi="Times New Roman"/>
                <w:b/>
                <w:caps/>
                <w:sz w:val="24"/>
                <w:szCs w:val="24"/>
              </w:rPr>
              <w:t>заштите</w:t>
            </w:r>
          </w:p>
        </w:tc>
      </w:tr>
      <w:tr w:rsidR="00E55067" w:rsidRPr="00DE5DA7" w:rsidTr="00435185">
        <w:tc>
          <w:tcPr>
            <w:tcW w:w="4158" w:type="dxa"/>
            <w:shd w:val="clear" w:color="auto" w:fill="F2F2F2"/>
          </w:tcPr>
          <w:p w:rsidR="00E55067" w:rsidRPr="00DE5DA7" w:rsidRDefault="00E55067" w:rsidP="00F45647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518" w:type="dxa"/>
            <w:shd w:val="clear" w:color="auto" w:fill="F2F2F2"/>
          </w:tcPr>
          <w:p w:rsidR="00E55067" w:rsidRPr="00DE5DA7" w:rsidRDefault="00E55067" w:rsidP="000E43DB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DE5D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 w:val="restart"/>
            <w:vAlign w:val="center"/>
          </w:tcPr>
          <w:p w:rsidR="00024FDE" w:rsidRDefault="00024FDE" w:rsidP="00F45647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24FDE" w:rsidRDefault="00024FDE" w:rsidP="00F45647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5067" w:rsidRPr="00922B1F" w:rsidRDefault="00E55067" w:rsidP="00F45647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Унапређење доступности и правичности примарне здравствене заштите (ПЗЗ)</w:t>
            </w:r>
            <w:r w:rsidRPr="00E910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E91011" w:rsidRDefault="00E55067" w:rsidP="00B123B9">
            <w:pPr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Број лекара на 1.000 становника - здравствена заштита одраслог становништва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E91011" w:rsidRDefault="00E55067" w:rsidP="00B123B9">
            <w:pPr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Број амбу</w:t>
            </w:r>
            <w:r w:rsidR="00B123B9">
              <w:rPr>
                <w:rFonts w:ascii="Times New Roman" w:hAnsi="Times New Roman"/>
                <w:sz w:val="24"/>
                <w:szCs w:val="24"/>
              </w:rPr>
              <w:t>ланти у односу на укупан број месних заједница</w:t>
            </w:r>
            <w:r w:rsidRPr="00F72488">
              <w:rPr>
                <w:rFonts w:ascii="Times New Roman" w:hAnsi="Times New Roman"/>
                <w:sz w:val="24"/>
                <w:szCs w:val="24"/>
              </w:rPr>
              <w:t xml:space="preserve"> (мрежа примарне здравствене заштите)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E91011" w:rsidRDefault="00E55067" w:rsidP="00B123B9">
            <w:pPr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Број насеља у којима нема сеоске станице/амбуланте или није адекватно опремљена</w:t>
            </w:r>
            <w:r w:rsidR="00F45647">
              <w:rPr>
                <w:rFonts w:ascii="Times New Roman" w:hAnsi="Times New Roman"/>
                <w:sz w:val="24"/>
                <w:szCs w:val="24"/>
              </w:rPr>
              <w:t xml:space="preserve"> (не обезбеђује минимум услова)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 w:val="restart"/>
            <w:vAlign w:val="center"/>
          </w:tcPr>
          <w:p w:rsidR="00E55067" w:rsidRPr="00922B1F" w:rsidRDefault="00E55067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Унапређење квалитета примарне здравствене заштите-превенција и интегрисане услуге</w:t>
            </w:r>
          </w:p>
        </w:tc>
        <w:tc>
          <w:tcPr>
            <w:tcW w:w="6518" w:type="dxa"/>
          </w:tcPr>
          <w:p w:rsidR="00E55067" w:rsidRPr="003D18FA" w:rsidRDefault="00E55067" w:rsidP="00B123B9">
            <w:pPr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Удео превентивних прегледа у односу на укупан број прегледа /поређен са националним стандардом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/>
            <w:vAlign w:val="center"/>
          </w:tcPr>
          <w:p w:rsidR="00E55067" w:rsidRPr="00922B1F" w:rsidRDefault="00E55067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3D18FA" w:rsidRDefault="00DE5DA7" w:rsidP="00205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</w:t>
            </w:r>
            <w:r w:rsidR="00E55067" w:rsidRPr="00F72488">
              <w:rPr>
                <w:rFonts w:ascii="Times New Roman" w:hAnsi="Times New Roman"/>
                <w:sz w:val="24"/>
                <w:szCs w:val="24"/>
              </w:rPr>
              <w:t xml:space="preserve">обухвата скрининга карцинома </w:t>
            </w:r>
            <w:r w:rsidR="00205C71">
              <w:rPr>
                <w:rFonts w:ascii="Times New Roman" w:hAnsi="Times New Roman"/>
                <w:sz w:val="24"/>
                <w:szCs w:val="24"/>
              </w:rPr>
              <w:t>и/или хроничних обољења</w:t>
            </w:r>
            <w:r w:rsidR="00E55067" w:rsidRPr="00F72488">
              <w:rPr>
                <w:rFonts w:ascii="Times New Roman" w:hAnsi="Times New Roman"/>
                <w:sz w:val="24"/>
                <w:szCs w:val="24"/>
              </w:rPr>
              <w:t xml:space="preserve"> у односу на планирани национални обухват</w:t>
            </w:r>
          </w:p>
        </w:tc>
      </w:tr>
      <w:tr w:rsidR="00F45647" w:rsidRPr="00922B1F" w:rsidTr="00435185">
        <w:trPr>
          <w:trHeight w:val="20"/>
        </w:trPr>
        <w:tc>
          <w:tcPr>
            <w:tcW w:w="4158" w:type="dxa"/>
            <w:vMerge/>
            <w:vAlign w:val="center"/>
          </w:tcPr>
          <w:p w:rsidR="00F45647" w:rsidRPr="00922B1F" w:rsidRDefault="00F45647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45647" w:rsidRPr="00F45647" w:rsidRDefault="00F45647" w:rsidP="00DE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Број програма/пројеката за децу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особе  са сметњама у развоју 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 w:val="restart"/>
            <w:vAlign w:val="center"/>
          </w:tcPr>
          <w:p w:rsidR="00E55067" w:rsidRPr="00922B1F" w:rsidRDefault="00E55067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Унапређење ефикасности примарне здравствене заштите</w:t>
            </w:r>
          </w:p>
        </w:tc>
        <w:tc>
          <w:tcPr>
            <w:tcW w:w="6518" w:type="dxa"/>
          </w:tcPr>
          <w:p w:rsidR="00E55067" w:rsidRPr="003D18FA" w:rsidRDefault="00E55067" w:rsidP="00205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88">
              <w:rPr>
                <w:rFonts w:ascii="Times New Roman" w:hAnsi="Times New Roman"/>
                <w:sz w:val="24"/>
                <w:szCs w:val="24"/>
              </w:rPr>
              <w:t>Просечан број посета по изабраном лекару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3D18FA" w:rsidRDefault="00205C71" w:rsidP="00205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="00E55067" w:rsidRPr="00F72488">
              <w:rPr>
                <w:rFonts w:ascii="Times New Roman" w:hAnsi="Times New Roman"/>
                <w:sz w:val="24"/>
                <w:szCs w:val="24"/>
              </w:rPr>
              <w:t xml:space="preserve"> буџета који се издваја за </w:t>
            </w:r>
            <w:r w:rsidR="00E07632">
              <w:rPr>
                <w:rFonts w:ascii="Times New Roman" w:hAnsi="Times New Roman"/>
                <w:sz w:val="24"/>
                <w:szCs w:val="24"/>
              </w:rPr>
              <w:t>изградњу</w:t>
            </w:r>
            <w:r w:rsidR="00E75B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7632">
              <w:rPr>
                <w:rFonts w:ascii="Times New Roman" w:hAnsi="Times New Roman"/>
                <w:sz w:val="24"/>
                <w:szCs w:val="24"/>
              </w:rPr>
              <w:t xml:space="preserve">инвестиционо </w:t>
            </w:r>
            <w:r w:rsidR="00E75B9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07632">
              <w:rPr>
                <w:rFonts w:ascii="Times New Roman" w:hAnsi="Times New Roman"/>
                <w:sz w:val="24"/>
                <w:szCs w:val="24"/>
              </w:rPr>
              <w:t xml:space="preserve">текуће одржавање просторија у установама  примарне </w:t>
            </w:r>
            <w:r w:rsidR="00E55067" w:rsidRPr="00F72488">
              <w:rPr>
                <w:rFonts w:ascii="Times New Roman" w:hAnsi="Times New Roman"/>
                <w:sz w:val="24"/>
                <w:szCs w:val="24"/>
              </w:rPr>
              <w:t xml:space="preserve"> здравствен</w:t>
            </w:r>
            <w:r w:rsidR="00E07632">
              <w:rPr>
                <w:rFonts w:ascii="Times New Roman" w:hAnsi="Times New Roman"/>
                <w:sz w:val="24"/>
                <w:szCs w:val="24"/>
              </w:rPr>
              <w:t>е</w:t>
            </w:r>
            <w:r w:rsidR="00E55067" w:rsidRPr="00F72488">
              <w:rPr>
                <w:rFonts w:ascii="Times New Roman" w:hAnsi="Times New Roman"/>
                <w:sz w:val="24"/>
                <w:szCs w:val="24"/>
              </w:rPr>
              <w:t xml:space="preserve"> заштит</w:t>
            </w:r>
            <w:r w:rsidR="00E0763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3D18FA" w:rsidRDefault="00920BCC" w:rsidP="00205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="00E55067" w:rsidRPr="00F72488">
              <w:rPr>
                <w:rFonts w:ascii="Times New Roman" w:hAnsi="Times New Roman"/>
                <w:sz w:val="24"/>
                <w:szCs w:val="24"/>
              </w:rPr>
              <w:t xml:space="preserve"> буџета који се издваја за </w:t>
            </w:r>
            <w:r w:rsidR="00E07632">
              <w:rPr>
                <w:rFonts w:ascii="Times New Roman" w:hAnsi="Times New Roman"/>
                <w:sz w:val="24"/>
                <w:szCs w:val="24"/>
              </w:rPr>
              <w:t>набавку</w:t>
            </w:r>
            <w:r w:rsidR="00E75B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7632">
              <w:rPr>
                <w:rFonts w:ascii="Times New Roman" w:hAnsi="Times New Roman"/>
                <w:sz w:val="24"/>
                <w:szCs w:val="24"/>
              </w:rPr>
              <w:t xml:space="preserve">инвестиционо </w:t>
            </w:r>
            <w:r w:rsidR="00E75B9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07632">
              <w:rPr>
                <w:rFonts w:ascii="Times New Roman" w:hAnsi="Times New Roman"/>
                <w:sz w:val="24"/>
                <w:szCs w:val="24"/>
              </w:rPr>
              <w:t xml:space="preserve">текуће одржавање медицинске, немедицинске опреме и превозних средстава као и опреме у области интегрисаног здравственог информационог сисема </w:t>
            </w:r>
          </w:p>
        </w:tc>
      </w:tr>
      <w:tr w:rsidR="00E55067" w:rsidRPr="00922B1F" w:rsidTr="00435185">
        <w:trPr>
          <w:trHeight w:val="20"/>
        </w:trPr>
        <w:tc>
          <w:tcPr>
            <w:tcW w:w="4158" w:type="dxa"/>
            <w:vMerge/>
          </w:tcPr>
          <w:p w:rsidR="00E55067" w:rsidRPr="00922B1F" w:rsidRDefault="00E55067" w:rsidP="000E43DB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55067" w:rsidRPr="003D18FA" w:rsidRDefault="00920BCC" w:rsidP="00205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="00E55067" w:rsidRPr="00F72488">
              <w:rPr>
                <w:rFonts w:ascii="Times New Roman" w:hAnsi="Times New Roman"/>
                <w:sz w:val="24"/>
                <w:szCs w:val="24"/>
              </w:rPr>
              <w:t xml:space="preserve"> буџета </w:t>
            </w:r>
            <w:r w:rsidR="00B67661">
              <w:rPr>
                <w:rFonts w:ascii="Times New Roman" w:hAnsi="Times New Roman"/>
                <w:sz w:val="24"/>
                <w:szCs w:val="24"/>
              </w:rPr>
              <w:t xml:space="preserve">који се издвваја за бољу кадровску обезбеђеност у установама примарне здравствене заштите </w:t>
            </w:r>
          </w:p>
        </w:tc>
      </w:tr>
      <w:tr w:rsidR="00F45647" w:rsidRPr="00922B1F" w:rsidTr="00435185">
        <w:trPr>
          <w:trHeight w:val="620"/>
        </w:trPr>
        <w:tc>
          <w:tcPr>
            <w:tcW w:w="4158" w:type="dxa"/>
            <w:vMerge/>
          </w:tcPr>
          <w:p w:rsidR="00F45647" w:rsidRPr="00922B1F" w:rsidRDefault="00F45647" w:rsidP="000E43DB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F45647" w:rsidRPr="003D18FA" w:rsidRDefault="00920BCC" w:rsidP="00205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="00F45647" w:rsidRPr="00F72488">
              <w:rPr>
                <w:rFonts w:ascii="Times New Roman" w:hAnsi="Times New Roman"/>
                <w:sz w:val="24"/>
                <w:szCs w:val="24"/>
              </w:rPr>
              <w:t xml:space="preserve"> буџета намењен превентивним активностима</w:t>
            </w:r>
          </w:p>
        </w:tc>
      </w:tr>
    </w:tbl>
    <w:p w:rsidR="00E55067" w:rsidRDefault="00E55067" w:rsidP="00E55067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F45647" w:rsidRDefault="00F45647" w:rsidP="00452A90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ПРОГРАМ 13</w:t>
      </w:r>
    </w:p>
    <w:tbl>
      <w:tblPr>
        <w:tblW w:w="917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593"/>
        <w:gridCol w:w="7579"/>
      </w:tblGrid>
      <w:tr w:rsidR="00452A90" w:rsidTr="00420FEA">
        <w:trPr>
          <w:trHeight w:val="384"/>
          <w:jc w:val="center"/>
        </w:trPr>
        <w:tc>
          <w:tcPr>
            <w:tcW w:w="1593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8DB3E2"/>
            <w:noWrap/>
            <w:vAlign w:val="center"/>
            <w:hideMark/>
          </w:tcPr>
          <w:p w:rsidR="00452A90" w:rsidRPr="00205C71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05C7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579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8DB3E2"/>
            <w:noWrap/>
            <w:vAlign w:val="center"/>
            <w:hideMark/>
          </w:tcPr>
          <w:p w:rsidR="00452A90" w:rsidRPr="00205C71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205C71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 културе</w:t>
            </w:r>
          </w:p>
        </w:tc>
      </w:tr>
      <w:tr w:rsidR="00452A90" w:rsidTr="00420FEA">
        <w:trPr>
          <w:trHeight w:val="384"/>
          <w:jc w:val="center"/>
        </w:trPr>
        <w:tc>
          <w:tcPr>
            <w:tcW w:w="1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95B3D7"/>
            <w:vAlign w:val="center"/>
            <w:hideMark/>
          </w:tcPr>
          <w:p w:rsidR="00452A90" w:rsidRPr="00205C71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05C7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5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</w:t>
            </w:r>
          </w:p>
        </w:tc>
      </w:tr>
      <w:tr w:rsidR="00452A90" w:rsidTr="00420FEA">
        <w:trPr>
          <w:trHeight w:val="384"/>
          <w:jc w:val="center"/>
        </w:trPr>
        <w:tc>
          <w:tcPr>
            <w:tcW w:w="1593" w:type="dxa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:rsidR="00452A90" w:rsidRPr="00205C71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05C7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Култура,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комуникације и медији</w:t>
            </w:r>
          </w:p>
        </w:tc>
      </w:tr>
      <w:tr w:rsidR="00452A90" w:rsidTr="00420FEA">
        <w:trPr>
          <w:trHeight w:val="384"/>
          <w:jc w:val="center"/>
        </w:trPr>
        <w:tc>
          <w:tcPr>
            <w:tcW w:w="1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95B3D7"/>
            <w:noWrap/>
            <w:vAlign w:val="center"/>
            <w:hideMark/>
          </w:tcPr>
          <w:p w:rsidR="00452A90" w:rsidRPr="00205C71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05C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5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Очување, унапређење и представљање локалног културног наслеђа, добара и баштине</w:t>
            </w:r>
          </w:p>
        </w:tc>
      </w:tr>
    </w:tbl>
    <w:p w:rsidR="00205C71" w:rsidRDefault="00205C71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7470"/>
      </w:tblGrid>
      <w:tr w:rsidR="00452A90" w:rsidRPr="00205C71" w:rsidTr="00420FEA">
        <w:trPr>
          <w:trHeight w:val="318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Pr="00205C71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05C71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Pr="00205C71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05C71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452A90" w:rsidTr="00420FEA">
        <w:trPr>
          <w:trHeight w:val="318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Функционисање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културе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452A90" w:rsidTr="00420FEA">
        <w:trPr>
          <w:trHeight w:val="318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Подстицаји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културном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уметничком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стваралаштву</w:t>
            </w:r>
          </w:p>
        </w:tc>
      </w:tr>
    </w:tbl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6698"/>
      </w:tblGrid>
      <w:tr w:rsidR="00452A90" w:rsidTr="003937F8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05C7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205C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205C71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 културе</w:t>
            </w:r>
          </w:p>
        </w:tc>
      </w:tr>
      <w:tr w:rsidR="00452A90" w:rsidRPr="00205C71" w:rsidTr="00374901">
        <w:trPr>
          <w:trHeight w:val="2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205C71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205C7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205C71" w:rsidRDefault="00452A90" w:rsidP="003937F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205C7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024FDE" w:rsidTr="00374901">
        <w:trPr>
          <w:trHeight w:val="20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FDE" w:rsidRPr="00B8717B" w:rsidRDefault="00024FDE" w:rsidP="003937F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Подстицање развоја културе кроз јачање капацитета културне инфраструктуре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DE" w:rsidRDefault="00D2712D" w:rsidP="00503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5C71">
              <w:rPr>
                <w:rFonts w:ascii="Times New Roman" w:hAnsi="Times New Roman"/>
                <w:sz w:val="24"/>
                <w:szCs w:val="24"/>
              </w:rPr>
              <w:t xml:space="preserve">својена </w:t>
            </w:r>
            <w:r w:rsidR="00024FDE" w:rsidRPr="00556741">
              <w:rPr>
                <w:rFonts w:ascii="Times New Roman" w:hAnsi="Times New Roman"/>
                <w:sz w:val="24"/>
                <w:szCs w:val="24"/>
              </w:rPr>
              <w:t>локална стратегија културе</w:t>
            </w:r>
            <w:r w:rsidR="00205C71">
              <w:rPr>
                <w:rFonts w:ascii="Times New Roman" w:hAnsi="Times New Roman"/>
                <w:sz w:val="24"/>
                <w:szCs w:val="24"/>
              </w:rPr>
              <w:t xml:space="preserve"> и/или проце</w:t>
            </w:r>
            <w:r w:rsidR="00481F42">
              <w:rPr>
                <w:rFonts w:ascii="Times New Roman" w:hAnsi="Times New Roman"/>
                <w:sz w:val="24"/>
                <w:szCs w:val="24"/>
              </w:rPr>
              <w:t>н</w:t>
            </w:r>
            <w:r w:rsidR="00205C71"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остварења мера (циљева) усвојене стратегије</w:t>
            </w:r>
          </w:p>
        </w:tc>
      </w:tr>
      <w:tr w:rsidR="00024FDE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FDE" w:rsidRDefault="00024FDE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DE" w:rsidRDefault="00024FDE" w:rsidP="0048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Број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субјеката културне инфраструктуре п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рема типу (установа кулутре, КУД, удружења)</w:t>
            </w:r>
          </w:p>
        </w:tc>
      </w:tr>
      <w:tr w:rsidR="00024FDE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FDE" w:rsidRDefault="00024FDE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DE" w:rsidRPr="00B8717B" w:rsidRDefault="00024FDE" w:rsidP="00D2712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Број и врста установа културе (поливалента, библиотеке, музеји, галерије, архиви, заводи за заштиту споменика и друго)</w:t>
            </w:r>
          </w:p>
        </w:tc>
      </w:tr>
      <w:tr w:rsidR="00024FDE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FDE" w:rsidRDefault="00024FDE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DE" w:rsidRDefault="00024FDE" w:rsidP="00D2712D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Просечан број грађана 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граду/општини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 у односу на укупан број установа културе</w:t>
            </w:r>
          </w:p>
        </w:tc>
      </w:tr>
      <w:tr w:rsidR="00024FDE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FDE" w:rsidRDefault="00024FDE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DE" w:rsidRDefault="00024FDE" w:rsidP="00481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Укупно издвајање за културу у оквиру локалног буџета</w:t>
            </w:r>
          </w:p>
        </w:tc>
      </w:tr>
    </w:tbl>
    <w:p w:rsidR="00A633DD" w:rsidRDefault="00A633DD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633DD" w:rsidRDefault="00A633DD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6698"/>
      </w:tblGrid>
      <w:tr w:rsidR="00A633DD" w:rsidTr="002047F1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633DD" w:rsidRDefault="00A633DD" w:rsidP="00A633DD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05C7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ПА 0001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– </w:t>
            </w:r>
            <w:r w:rsidRPr="00205C71"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  <w:t>Функционисање локалних установа културе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633DD" w:rsidRPr="00205C71" w:rsidTr="00374901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33DD" w:rsidRPr="00205C71" w:rsidRDefault="00A633DD" w:rsidP="002047F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205C7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33DD" w:rsidRPr="00205C71" w:rsidRDefault="00A633DD" w:rsidP="002047F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205C7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A633DD" w:rsidTr="00374901">
        <w:trPr>
          <w:trHeight w:val="20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DD" w:rsidRPr="00556741" w:rsidRDefault="00A633DD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Подстицање развоја културе кроз  јачање капацитета установа културе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D" w:rsidRPr="002357C9" w:rsidRDefault="0079370A" w:rsidP="00C3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учешћа трошкова зарада  у буџету  установа културе </w:t>
            </w:r>
          </w:p>
        </w:tc>
      </w:tr>
      <w:tr w:rsidR="00A633DD" w:rsidTr="00374901">
        <w:trPr>
          <w:trHeight w:val="20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DD" w:rsidRDefault="00A633DD" w:rsidP="00C32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D" w:rsidRPr="002357C9" w:rsidRDefault="0079370A" w:rsidP="00C3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учешћа издвајања за културне програме у буџету установа културе </w:t>
            </w:r>
          </w:p>
        </w:tc>
      </w:tr>
      <w:tr w:rsidR="00A633DD" w:rsidTr="00374901">
        <w:trPr>
          <w:trHeight w:val="20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DD" w:rsidRDefault="00A633DD" w:rsidP="00C32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DD" w:rsidRPr="00556741" w:rsidRDefault="00965937" w:rsidP="00C3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учешћа инвестиционих улагања у буџету установа културе </w:t>
            </w:r>
          </w:p>
        </w:tc>
      </w:tr>
      <w:tr w:rsidR="003C19DA" w:rsidTr="00374901">
        <w:trPr>
          <w:trHeight w:val="20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9DA" w:rsidRPr="00556741" w:rsidRDefault="003C19DA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Унапређење ефикасности установа културе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A" w:rsidRPr="00556741" w:rsidRDefault="003C19DA" w:rsidP="00C3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  у установама културе у односу на укупан број становника града/општине</w:t>
            </w:r>
          </w:p>
        </w:tc>
      </w:tr>
      <w:tr w:rsidR="003C19DA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DA" w:rsidRDefault="003C19DA" w:rsidP="000F7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A" w:rsidRDefault="003C19DA" w:rsidP="00C3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учешћа прихода из  буџета РС и АП у буџету установа културе </w:t>
            </w:r>
          </w:p>
        </w:tc>
      </w:tr>
      <w:tr w:rsidR="003C19DA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DA" w:rsidRDefault="003C19DA" w:rsidP="000F7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A" w:rsidRDefault="003C19DA" w:rsidP="00C3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учешће сопствених прихода у буџету установа културе </w:t>
            </w:r>
          </w:p>
        </w:tc>
      </w:tr>
      <w:tr w:rsidR="003C19DA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DA" w:rsidRDefault="003C19DA" w:rsidP="003C1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9DA" w:rsidRPr="00AE4248" w:rsidRDefault="003C19DA" w:rsidP="003C1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топлотне енергије намењене за загревање просторија у MW по 1000m2 површине</w:t>
            </w:r>
          </w:p>
        </w:tc>
      </w:tr>
      <w:tr w:rsidR="003C19DA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DA" w:rsidRDefault="003C19DA" w:rsidP="003C1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9DA" w:rsidRPr="00AE4248" w:rsidRDefault="003C19DA" w:rsidP="003C1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Годишња потрошња електричне енергије у </w:t>
            </w:r>
            <w:r w:rsidR="00D2712D">
              <w:rPr>
                <w:rFonts w:ascii="Times New Roman" w:hAnsi="Times New Roman"/>
                <w:sz w:val="24"/>
                <w:szCs w:val="24"/>
              </w:rPr>
              <w:t>KW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m2 површине </w:t>
            </w:r>
          </w:p>
        </w:tc>
      </w:tr>
      <w:tr w:rsidR="003C19DA" w:rsidTr="00374901">
        <w:trPr>
          <w:trHeight w:val="20"/>
        </w:trPr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DA" w:rsidRDefault="003C19DA" w:rsidP="003C1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9DA" w:rsidRDefault="003C19DA" w:rsidP="003C1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воде у m3 по запосленом</w:t>
            </w:r>
          </w:p>
        </w:tc>
      </w:tr>
    </w:tbl>
    <w:p w:rsidR="00A633DD" w:rsidRDefault="00A633DD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633DD" w:rsidRDefault="00A633DD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633DD" w:rsidRDefault="00A633DD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6698"/>
      </w:tblGrid>
      <w:tr w:rsidR="00452A90" w:rsidTr="00420FEA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Подстицаји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културном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уметничком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стваралаштву</w:t>
            </w:r>
          </w:p>
        </w:tc>
      </w:tr>
      <w:tr w:rsidR="00452A90" w:rsidRPr="00A62030" w:rsidTr="00374901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A6203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A6203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452A90" w:rsidTr="00374901">
        <w:trPr>
          <w:trHeight w:val="20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E16550" w:rsidP="003937F8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Повећање интересовања грађана за </w:t>
            </w:r>
            <w:r w:rsidR="00452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развој културе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F8" w:rsidRPr="002357C9" w:rsidRDefault="002357C9" w:rsidP="003937F8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Број чланова библиотеке / укупан број становника </w:t>
            </w:r>
            <w:r w:rsidR="00E16550">
              <w:rPr>
                <w:rFonts w:ascii="Times New Roman" w:hAnsi="Times New Roman"/>
                <w:sz w:val="24"/>
                <w:szCs w:val="24"/>
              </w:rPr>
              <w:lastRenderedPageBreak/>
              <w:t>града/општине</w:t>
            </w:r>
          </w:p>
        </w:tc>
      </w:tr>
      <w:tr w:rsidR="00452A90" w:rsidTr="00374901">
        <w:trPr>
          <w:trHeight w:val="20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7C9" w:rsidRPr="002357C9" w:rsidRDefault="00E16550" w:rsidP="003937F8">
            <w:pPr>
              <w:rPr>
                <w:rFonts w:ascii="Times New Roman" w:hAnsi="Times New Roman"/>
                <w:sz w:val="24"/>
                <w:szCs w:val="24"/>
              </w:rPr>
            </w:pPr>
            <w:r w:rsidRPr="00E16550">
              <w:rPr>
                <w:rFonts w:ascii="Times New Roman" w:hAnsi="Times New Roman"/>
                <w:sz w:val="24"/>
                <w:szCs w:val="24"/>
              </w:rPr>
              <w:t xml:space="preserve">Укупан број посетилаца на свим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културним догађајима </w:t>
            </w:r>
            <w:r w:rsidRPr="00E16550">
              <w:rPr>
                <w:rFonts w:ascii="Times New Roman" w:hAnsi="Times New Roman"/>
                <w:sz w:val="24"/>
                <w:szCs w:val="24"/>
              </w:rPr>
              <w:t xml:space="preserve"> који су одржани</w:t>
            </w:r>
          </w:p>
        </w:tc>
      </w:tr>
      <w:tr w:rsidR="00452A90" w:rsidTr="00374901">
        <w:trPr>
          <w:trHeight w:val="20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90" w:rsidRDefault="003937F8" w:rsidP="003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Укупан број чланова КУД и УК </w:t>
            </w:r>
          </w:p>
        </w:tc>
      </w:tr>
      <w:tr w:rsidR="00452A90" w:rsidTr="00374901"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D0486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Подстицање развоја културе код младих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90" w:rsidRPr="003937F8" w:rsidRDefault="003937F8" w:rsidP="00420FE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Број деце који иде у уметничку шко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лу у односу на укупан број деце</w:t>
            </w:r>
          </w:p>
        </w:tc>
      </w:tr>
      <w:tr w:rsidR="00452A90" w:rsidTr="00374901"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90" w:rsidRDefault="003937F8" w:rsidP="00420FEA">
            <w:pPr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 xml:space="preserve">Број </w:t>
            </w:r>
            <w:r w:rsidRPr="00A573F4">
              <w:rPr>
                <w:rFonts w:ascii="Times New Roman" w:hAnsi="Times New Roman"/>
                <w:noProof/>
                <w:sz w:val="24"/>
                <w:szCs w:val="24"/>
              </w:rPr>
              <w:t xml:space="preserve">реализованих </w:t>
            </w: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програма за младе</w:t>
            </w:r>
          </w:p>
        </w:tc>
      </w:tr>
      <w:tr w:rsidR="00452A90" w:rsidTr="00374901"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90" w:rsidRPr="003937F8" w:rsidRDefault="003937F8" w:rsidP="00420FE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6741">
              <w:rPr>
                <w:rFonts w:ascii="Times New Roman" w:hAnsi="Times New Roman"/>
                <w:noProof/>
                <w:sz w:val="24"/>
                <w:szCs w:val="24"/>
              </w:rPr>
              <w:t>Број посета школа установама културе на годишњем нивоу</w:t>
            </w:r>
          </w:p>
        </w:tc>
      </w:tr>
    </w:tbl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A90" w:rsidRDefault="001670BF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52A90">
        <w:rPr>
          <w:rFonts w:ascii="Times New Roman" w:hAnsi="Times New Roman"/>
          <w:b/>
          <w:sz w:val="24"/>
          <w:szCs w:val="24"/>
        </w:rPr>
        <w:lastRenderedPageBreak/>
        <w:t>ПРОГРАМ 14</w:t>
      </w:r>
    </w:p>
    <w:p w:rsidR="00A62030" w:rsidRDefault="00A62030" w:rsidP="00452A90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14" w:type="dxa"/>
        <w:jc w:val="center"/>
        <w:tblInd w:w="-4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031"/>
        <w:gridCol w:w="7483"/>
      </w:tblGrid>
      <w:tr w:rsidR="00452A90" w:rsidTr="00D0486F">
        <w:trPr>
          <w:trHeight w:val="384"/>
          <w:jc w:val="center"/>
        </w:trPr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8DB3E2"/>
            <w:noWrap/>
            <w:vAlign w:val="center"/>
            <w:hideMark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83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8DB3E2"/>
            <w:noWrap/>
            <w:vAlign w:val="center"/>
            <w:hideMark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 спорта и омладине</w:t>
            </w:r>
          </w:p>
        </w:tc>
      </w:tr>
      <w:tr w:rsidR="00452A90" w:rsidTr="00D0486F">
        <w:trPr>
          <w:trHeight w:val="384"/>
          <w:jc w:val="center"/>
        </w:trPr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95B3D7"/>
            <w:vAlign w:val="center"/>
            <w:hideMark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</w:tr>
      <w:tr w:rsidR="00452A90" w:rsidTr="00D0486F">
        <w:trPr>
          <w:trHeight w:val="384"/>
          <w:jc w:val="center"/>
        </w:trPr>
        <w:tc>
          <w:tcPr>
            <w:tcW w:w="2031" w:type="dxa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 и омладина</w:t>
            </w:r>
          </w:p>
        </w:tc>
      </w:tr>
      <w:tr w:rsidR="00452A90" w:rsidTr="00D0486F">
        <w:trPr>
          <w:trHeight w:val="384"/>
          <w:jc w:val="center"/>
        </w:trPr>
        <w:tc>
          <w:tcPr>
            <w:tcW w:w="20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95B3D7"/>
            <w:noWrap/>
            <w:vAlign w:val="center"/>
            <w:hideMark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Обезбеђивање приступа спорту и подршка пројектима везаним развој омладине и спорта </w:t>
            </w:r>
          </w:p>
        </w:tc>
      </w:tr>
    </w:tbl>
    <w:p w:rsidR="00A62030" w:rsidRDefault="00A6203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7470"/>
      </w:tblGrid>
      <w:tr w:rsidR="00452A90" w:rsidTr="00D0486F">
        <w:trPr>
          <w:trHeight w:val="318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</w:p>
        </w:tc>
      </w:tr>
      <w:tr w:rsidR="00452A90" w:rsidTr="00D0486F">
        <w:trPr>
          <w:trHeight w:val="318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Подршка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спортским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организацијама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удружењима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савезима</w:t>
            </w:r>
          </w:p>
        </w:tc>
      </w:tr>
      <w:tr w:rsidR="00452A90" w:rsidTr="00D0486F">
        <w:trPr>
          <w:trHeight w:val="318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Подршка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предшколском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школском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рекреативном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масовној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физичкој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култури</w:t>
            </w:r>
          </w:p>
        </w:tc>
      </w:tr>
      <w:tr w:rsidR="00452A90" w:rsidTr="00D0486F">
        <w:trPr>
          <w:trHeight w:val="318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tabs>
                <w:tab w:val="left" w:pos="8370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0003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Одржавање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спортске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инфраструктуре</w:t>
            </w:r>
          </w:p>
        </w:tc>
      </w:tr>
    </w:tbl>
    <w:p w:rsidR="00452A90" w:rsidRDefault="00452A90" w:rsidP="00452A90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6068"/>
      </w:tblGrid>
      <w:tr w:rsidR="00452A90" w:rsidTr="003937F8">
        <w:trPr>
          <w:trHeight w:val="20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A620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="00A573F4" w:rsidRPr="00A6203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A6203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Развој спорта и омладине</w:t>
            </w:r>
          </w:p>
        </w:tc>
      </w:tr>
      <w:tr w:rsidR="00452A90" w:rsidRPr="00A62030" w:rsidTr="00C3286D">
        <w:trPr>
          <w:trHeight w:val="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2A90" w:rsidRPr="00A62030" w:rsidRDefault="00452A90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A6203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3937F8" w:rsidTr="00C3286D">
        <w:trPr>
          <w:trHeight w:val="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F8" w:rsidRPr="00556741" w:rsidRDefault="003937F8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Планско подстицање и креирање услова за бављење спортом за све грађане и  грађанке  града/општине</w:t>
            </w:r>
          </w:p>
          <w:p w:rsidR="003937F8" w:rsidRDefault="003937F8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937F8" w:rsidRPr="00D0486F" w:rsidRDefault="003937F8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8" w:rsidRDefault="003937F8" w:rsidP="00A6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 развоја спорта и акциони план развијен на нивоу града/општине и усвојен од стране скупштине</w:t>
            </w:r>
          </w:p>
        </w:tc>
      </w:tr>
      <w:tr w:rsidR="003937F8" w:rsidTr="00C3286D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F8" w:rsidRDefault="003937F8" w:rsidP="00C32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8" w:rsidRDefault="003937F8" w:rsidP="00D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реализације мера и циљева  постојећег програма развоја спорта</w:t>
            </w:r>
          </w:p>
        </w:tc>
      </w:tr>
      <w:tr w:rsidR="003937F8" w:rsidTr="00C3286D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F8" w:rsidRDefault="003937F8" w:rsidP="00C32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8" w:rsidRPr="003937F8" w:rsidRDefault="003937F8" w:rsidP="00D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Донешен Правилник о финансирању спорта у граду/општини</w:t>
            </w:r>
          </w:p>
        </w:tc>
      </w:tr>
      <w:tr w:rsidR="003937F8" w:rsidTr="00C3286D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8" w:rsidRDefault="003937F8" w:rsidP="00C32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8" w:rsidRDefault="003937F8" w:rsidP="00A6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града/општине намењен за спорт</w:t>
            </w:r>
          </w:p>
        </w:tc>
      </w:tr>
      <w:tr w:rsidR="003937F8" w:rsidTr="00C3286D">
        <w:trPr>
          <w:trHeight w:val="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7F8" w:rsidRPr="00CD09B3" w:rsidRDefault="003937F8" w:rsidP="00C3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Остваривање омладинске политике на локалном нивоу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F8" w:rsidRPr="00CD09B3" w:rsidRDefault="003937F8" w:rsidP="00A6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Усвојен локални акциони план за младе</w:t>
            </w:r>
          </w:p>
        </w:tc>
      </w:tr>
      <w:tr w:rsidR="003937F8" w:rsidTr="00C3286D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8" w:rsidRDefault="003937F8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8" w:rsidRDefault="00FD645D" w:rsidP="00A6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буџетских средстава града/општине одвојених за имплементацију ЛАП за  младе</w:t>
            </w:r>
          </w:p>
        </w:tc>
      </w:tr>
      <w:tr w:rsidR="003937F8" w:rsidTr="00C3286D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8" w:rsidRDefault="003937F8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F8" w:rsidRDefault="00FD645D" w:rsidP="00D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одобрених пројеката за младе у којима је град/општина</w:t>
            </w:r>
            <w:r w:rsidR="00D27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носилац/партнер из екстерних извора финансирања</w:t>
            </w:r>
          </w:p>
        </w:tc>
      </w:tr>
      <w:tr w:rsidR="00FD645D" w:rsidTr="00C3286D">
        <w:trPr>
          <w:trHeight w:val="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45D" w:rsidRPr="00CD09B3" w:rsidRDefault="00FD645D" w:rsidP="00420FE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09B3">
              <w:rPr>
                <w:rFonts w:ascii="Times New Roman" w:hAnsi="Times New Roman"/>
                <w:sz w:val="24"/>
                <w:szCs w:val="24"/>
                <w:lang w:val="bg-BG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тиче младих</w:t>
            </w:r>
          </w:p>
          <w:p w:rsidR="00FD645D" w:rsidRPr="00D22C14" w:rsidRDefault="00FD645D" w:rsidP="00420FEA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D" w:rsidRPr="00D4148F" w:rsidRDefault="00FD645D" w:rsidP="00D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подржаних пројеката (у области социјалне заштите младих, у области јавног здравља младих, у области образовања младих, у области културе, и сл)</w:t>
            </w:r>
          </w:p>
        </w:tc>
      </w:tr>
      <w:tr w:rsidR="00FD645D" w:rsidTr="00FD645D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5D" w:rsidRPr="00CD09B3" w:rsidRDefault="00FD645D" w:rsidP="00420FE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45D" w:rsidRDefault="00FD645D" w:rsidP="00D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омладинских удружења у граду/општини  и број чланова у односу на укупан број младих у граду/општини, као и организација младих</w:t>
            </w:r>
          </w:p>
        </w:tc>
      </w:tr>
      <w:tr w:rsidR="00FD645D" w:rsidTr="00FD645D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5D" w:rsidRPr="00CD09B3" w:rsidRDefault="00FD645D" w:rsidP="00420FE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45D" w:rsidRDefault="00FD645D" w:rsidP="00A62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</w:tr>
      <w:tr w:rsidR="00FD645D" w:rsidTr="00FD645D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D" w:rsidRPr="00CD09B3" w:rsidRDefault="00FD645D" w:rsidP="00420FE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45D" w:rsidRDefault="00FD645D" w:rsidP="00D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 волонтерски сервис и регистрован број волонтера</w:t>
            </w:r>
          </w:p>
        </w:tc>
      </w:tr>
    </w:tbl>
    <w:p w:rsidR="00452A90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6068"/>
      </w:tblGrid>
      <w:tr w:rsidR="00452A90" w:rsidTr="00420FEA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Подршка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локалним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спортским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организацијама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,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удружењима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савезима</w:t>
            </w:r>
          </w:p>
        </w:tc>
      </w:tr>
      <w:tr w:rsidR="00452A90" w:rsidRPr="00A62030" w:rsidTr="00774BA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A6203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52A90" w:rsidRPr="00A62030" w:rsidRDefault="00452A90" w:rsidP="00420FEA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452A90" w:rsidTr="00774BAF">
        <w:trPr>
          <w:trHeight w:val="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Pr="00556741" w:rsidRDefault="00266C6E" w:rsidP="00266C6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Обезбеђивање услова за рад и у</w:t>
            </w:r>
            <w:r w:rsidR="00473D62">
              <w:rPr>
                <w:rFonts w:ascii="Times New Roman" w:hAnsi="Times New Roman"/>
                <w:sz w:val="24"/>
                <w:szCs w:val="24"/>
              </w:rPr>
              <w:t>напређење капацитета спортских организација преко којих се остварује јавни интерес у</w:t>
            </w:r>
            <w:r w:rsidR="00FD645D">
              <w:rPr>
                <w:rFonts w:ascii="Times New Roman" w:hAnsi="Times New Roman"/>
                <w:sz w:val="24"/>
                <w:szCs w:val="24"/>
              </w:rPr>
              <w:t xml:space="preserve"> области спорта у граду/општини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A90" w:rsidRDefault="00452A90" w:rsidP="00266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установа и организација у области спорта преко којих се остварује јавни интерес у области </w:t>
            </w:r>
            <w:r w:rsidR="00266C6E"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2A90" w:rsidTr="00774BAF">
        <w:trPr>
          <w:trHeight w:val="2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C6E" w:rsidRDefault="00266C6E" w:rsidP="00420FEA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посебних и годишњих програма спортских организација финансираних од стране града/општине </w:t>
            </w:r>
          </w:p>
          <w:p w:rsidR="00266C6E" w:rsidRPr="00FD645D" w:rsidRDefault="00266C6E" w:rsidP="00420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буџета намењен финансирању спортских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организација </w:t>
            </w:r>
          </w:p>
        </w:tc>
      </w:tr>
      <w:tr w:rsidR="00FD645D" w:rsidTr="00774BAF">
        <w:trPr>
          <w:trHeight w:val="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45D" w:rsidRPr="00556741" w:rsidRDefault="00FD645D" w:rsidP="00FD645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Обезбеђивање услова за рад и унапређење капацитета спортских установа преко којих се остварује јавни интерес у области спорта у граду/општини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45D" w:rsidRDefault="00FD645D" w:rsidP="00FD645D">
            <w:pPr>
              <w:rPr>
                <w:rFonts w:ascii="Times New Roman" w:hAnsi="Times New Roman"/>
                <w:sz w:val="24"/>
                <w:szCs w:val="24"/>
              </w:rPr>
            </w:pPr>
            <w:r w:rsidRPr="00710B18">
              <w:rPr>
                <w:rFonts w:ascii="Times New Roman" w:hAnsi="Times New Roman"/>
                <w:sz w:val="24"/>
                <w:szCs w:val="24"/>
              </w:rPr>
              <w:t xml:space="preserve">Проценат буџета намењен финансирању спортских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удружења  </w:t>
            </w:r>
          </w:p>
        </w:tc>
      </w:tr>
      <w:tr w:rsidR="00A62030" w:rsidTr="00774BAF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030" w:rsidRDefault="00A62030" w:rsidP="00A620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030" w:rsidRPr="00AE4248" w:rsidRDefault="00A62030" w:rsidP="00A62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топлотне енергије намењене за загревање просторија у MW по 1000m2 површине</w:t>
            </w:r>
          </w:p>
        </w:tc>
      </w:tr>
      <w:tr w:rsidR="00A62030" w:rsidTr="00774BAF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30" w:rsidRDefault="00A62030" w:rsidP="00A620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30" w:rsidRPr="00AE4248" w:rsidRDefault="00A62030" w:rsidP="00A62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Годишња потрошња електричне енергије у </w:t>
            </w:r>
            <w:r w:rsidR="00D2712D">
              <w:rPr>
                <w:rFonts w:ascii="Times New Roman" w:hAnsi="Times New Roman"/>
                <w:sz w:val="24"/>
                <w:szCs w:val="24"/>
              </w:rPr>
              <w:t>KW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m2 површине </w:t>
            </w:r>
          </w:p>
        </w:tc>
      </w:tr>
      <w:tr w:rsidR="00A62030" w:rsidTr="00774BAF">
        <w:trPr>
          <w:trHeight w:val="2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0" w:rsidRDefault="00A62030" w:rsidP="00A620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030" w:rsidRDefault="00A62030" w:rsidP="00A62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Годишња потрошња воде у m3 по запосленом</w:t>
            </w:r>
          </w:p>
        </w:tc>
      </w:tr>
      <w:tr w:rsidR="00452A90" w:rsidTr="00420FEA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52A90" w:rsidRDefault="00452A90" w:rsidP="00420FEA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Подршка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предшколском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,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школском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рекреативном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спорту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масовној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физичкој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култури</w:t>
            </w:r>
          </w:p>
        </w:tc>
      </w:tr>
      <w:tr w:rsidR="00452A90" w:rsidTr="00A62030"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D4148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Максимална могућа доступност постојећих спортских објеката предшколском, школском и рекреативном спорту и масовној физичкој култури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објеката који је доступан за коришћење предшколском, школском и рекреативном спорту и масовној физичкој култури</w:t>
            </w:r>
          </w:p>
        </w:tc>
      </w:tr>
      <w:tr w:rsidR="00452A90" w:rsidTr="00A62030"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A90" w:rsidRDefault="00D4148F" w:rsidP="00420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Просеч</w:t>
            </w:r>
            <w:r w:rsidR="00452A90">
              <w:rPr>
                <w:rFonts w:ascii="Times New Roman" w:hAnsi="Times New Roman"/>
                <w:sz w:val="24"/>
                <w:szCs w:val="24"/>
              </w:rPr>
              <w:t>ан бро</w:t>
            </w:r>
            <w:r>
              <w:rPr>
                <w:rFonts w:ascii="Times New Roman" w:hAnsi="Times New Roman"/>
                <w:sz w:val="24"/>
                <w:szCs w:val="24"/>
              </w:rPr>
              <w:t>ј дана у години када су постојећ</w:t>
            </w:r>
            <w:r w:rsidR="00452A90">
              <w:rPr>
                <w:rFonts w:ascii="Times New Roman" w:hAnsi="Times New Roman"/>
                <w:sz w:val="24"/>
                <w:szCs w:val="24"/>
              </w:rPr>
              <w:t xml:space="preserve">и објекти доступни предшколском, школском и рекреативном спорту и масовној физичкој култури </w:t>
            </w:r>
          </w:p>
        </w:tc>
      </w:tr>
      <w:tr w:rsidR="00452A90" w:rsidTr="00A62030"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A90" w:rsidRDefault="00D4148F" w:rsidP="00420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Просеч</w:t>
            </w:r>
            <w:r w:rsidR="00452A90">
              <w:rPr>
                <w:rFonts w:ascii="Times New Roman" w:hAnsi="Times New Roman"/>
                <w:sz w:val="24"/>
                <w:szCs w:val="24"/>
              </w:rPr>
              <w:t>ан број сати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дану када су постојећ</w:t>
            </w:r>
            <w:r w:rsidR="00452A90">
              <w:rPr>
                <w:rFonts w:ascii="Times New Roman" w:hAnsi="Times New Roman"/>
                <w:sz w:val="24"/>
                <w:szCs w:val="24"/>
              </w:rPr>
              <w:t xml:space="preserve">и објекти доступни предшколском, школском и рекреативном спорту и масовној физичкој култури </w:t>
            </w:r>
          </w:p>
        </w:tc>
      </w:tr>
      <w:tr w:rsidR="00D4148F" w:rsidTr="00A62030"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48F" w:rsidRDefault="00D4148F" w:rsidP="00D4148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Добра сарадња са школским установама у циљу организованог бављења спортом омладине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48F" w:rsidRDefault="00D4148F" w:rsidP="00420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Укупан број предшколских установа које користе доступне термине постојећих спортских објеката за физичку активност деце</w:t>
            </w:r>
          </w:p>
        </w:tc>
      </w:tr>
      <w:tr w:rsidR="00D4148F" w:rsidTr="00A62030"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48F" w:rsidRDefault="00D4148F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48F" w:rsidRDefault="00D4148F" w:rsidP="00AD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Укупан број основних </w:t>
            </w:r>
            <w:r w:rsidR="00AD1C76">
              <w:rPr>
                <w:rFonts w:ascii="Times New Roman" w:hAnsi="Times New Roman"/>
                <w:sz w:val="24"/>
                <w:szCs w:val="24"/>
              </w:rPr>
              <w:t>и средњих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које користе доступне термине постојећих спортких објеката за физичку активност деце</w:t>
            </w:r>
          </w:p>
        </w:tc>
      </w:tr>
      <w:tr w:rsidR="00D4148F" w:rsidTr="00A62030"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8F" w:rsidRDefault="00D4148F" w:rsidP="0042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48F" w:rsidRDefault="00D4148F" w:rsidP="00420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основних и средњих школа које </w:t>
            </w:r>
            <w:r w:rsidR="00AD1C76">
              <w:rPr>
                <w:rFonts w:ascii="Times New Roman" w:hAnsi="Times New Roman"/>
                <w:sz w:val="24"/>
                <w:szCs w:val="24"/>
              </w:rPr>
              <w:t xml:space="preserve">немају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салу за физичко </w:t>
            </w:r>
            <w:r w:rsidR="00DB4EA2">
              <w:rPr>
                <w:rFonts w:ascii="Times New Roman" w:hAnsi="Times New Roman"/>
                <w:sz w:val="24"/>
                <w:szCs w:val="24"/>
              </w:rPr>
              <w:t xml:space="preserve">васпитање </w:t>
            </w:r>
          </w:p>
          <w:p w:rsidR="00710B18" w:rsidRDefault="00710B18" w:rsidP="00420FEA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школских спротских секција/број школа</w:t>
            </w:r>
          </w:p>
          <w:p w:rsidR="00710B18" w:rsidRDefault="00710B18" w:rsidP="00420FEA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издвојен з</w:t>
            </w:r>
            <w:r w:rsidR="00D2712D">
              <w:rPr>
                <w:rFonts w:ascii="Times New Roman" w:hAnsi="Times New Roman"/>
                <w:sz w:val="24"/>
                <w:szCs w:val="24"/>
              </w:rPr>
              <w:t>а набавку потребних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портских реквизита за школски спорт </w:t>
            </w:r>
          </w:p>
          <w:p w:rsidR="00F005B2" w:rsidRDefault="00AD1C76" w:rsidP="00556741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годишњих и посебних програма намењених развијању школск</w:t>
            </w:r>
            <w:r w:rsidR="00F005B2"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спорта </w:t>
            </w:r>
          </w:p>
          <w:p w:rsidR="00710B18" w:rsidRPr="00D4148F" w:rsidRDefault="00F005B2" w:rsidP="00774BAF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младих талената којима су додељене сти</w:t>
            </w:r>
            <w:r w:rsidR="00774BAF">
              <w:rPr>
                <w:rFonts w:ascii="Times New Roman" w:hAnsi="Times New Roman"/>
                <w:sz w:val="24"/>
                <w:szCs w:val="24"/>
              </w:rPr>
              <w:t>пендије из буџета општине/града</w:t>
            </w:r>
          </w:p>
        </w:tc>
      </w:tr>
      <w:tr w:rsidR="00452A90" w:rsidTr="00A62030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D4148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Максимално могуће искоришћење доступних термина за рекреативно бављење спортом на теренима који се издају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0" w:rsidRDefault="00452A90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Попуњеност </w:t>
            </w:r>
            <w:r w:rsidR="00B56AF2">
              <w:rPr>
                <w:rFonts w:ascii="Times New Roman" w:hAnsi="Times New Roman"/>
                <w:sz w:val="24"/>
                <w:szCs w:val="24"/>
              </w:rPr>
              <w:t xml:space="preserve">расположивих </w:t>
            </w:r>
            <w:r>
              <w:rPr>
                <w:rFonts w:ascii="Times New Roman" w:hAnsi="Times New Roman"/>
                <w:sz w:val="24"/>
                <w:szCs w:val="24"/>
              </w:rPr>
              <w:t>капацитета</w:t>
            </w:r>
          </w:p>
        </w:tc>
      </w:tr>
      <w:tr w:rsidR="00086366" w:rsidRPr="00086366" w:rsidTr="00203D3C"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086366" w:rsidRPr="00086366" w:rsidRDefault="00086366" w:rsidP="00086366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0003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A6203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  <w:lang w:val="sr-Cyrl-CS"/>
              </w:rPr>
              <w:t>Одржавање спортске инфраструктуре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86366" w:rsidRPr="00086366" w:rsidTr="00C3286D">
        <w:trPr>
          <w:trHeight w:val="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6" w:rsidRPr="00086366" w:rsidRDefault="00086366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366">
              <w:rPr>
                <w:rFonts w:ascii="Times New Roman" w:hAnsi="Times New Roman"/>
                <w:sz w:val="24"/>
                <w:szCs w:val="24"/>
              </w:rPr>
              <w:t>Планска градња нових спортских објеката и редовно одржавање постојећих спортских објеката од интереса за општину/град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66" w:rsidRPr="00086366" w:rsidRDefault="00086366" w:rsidP="00C3286D">
            <w:pPr>
              <w:rPr>
                <w:rFonts w:ascii="Times New Roman" w:hAnsi="Times New Roman"/>
                <w:sz w:val="24"/>
                <w:szCs w:val="24"/>
              </w:rPr>
            </w:pPr>
            <w:r w:rsidRPr="00086366">
              <w:rPr>
                <w:rFonts w:ascii="Times New Roman" w:hAnsi="Times New Roman"/>
                <w:sz w:val="24"/>
                <w:szCs w:val="24"/>
              </w:rPr>
              <w:t>Број планираних нових спортских објеката који треба да буду изграђени по усвојеном програму развоја спорта</w:t>
            </w:r>
          </w:p>
        </w:tc>
      </w:tr>
      <w:tr w:rsidR="00086366" w:rsidRPr="00086366" w:rsidTr="00C3286D">
        <w:trPr>
          <w:trHeight w:val="2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6" w:rsidRPr="00086366" w:rsidRDefault="00086366" w:rsidP="00774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66" w:rsidRPr="00086366" w:rsidRDefault="00086366" w:rsidP="00C3286D">
            <w:pPr>
              <w:rPr>
                <w:rFonts w:ascii="Times New Roman" w:hAnsi="Times New Roman"/>
                <w:sz w:val="24"/>
                <w:szCs w:val="24"/>
              </w:rPr>
            </w:pPr>
            <w:r w:rsidRPr="00086366">
              <w:rPr>
                <w:rFonts w:ascii="Times New Roman" w:hAnsi="Times New Roman"/>
                <w:sz w:val="24"/>
                <w:szCs w:val="24"/>
              </w:rPr>
              <w:t>Број постојећих функционалних спортских објеката</w:t>
            </w:r>
          </w:p>
          <w:p w:rsidR="00086366" w:rsidRPr="00086366" w:rsidRDefault="00086366" w:rsidP="00C3286D">
            <w:pPr>
              <w:rPr>
                <w:rFonts w:ascii="Times New Roman" w:hAnsi="Times New Roman"/>
                <w:sz w:val="24"/>
                <w:szCs w:val="24"/>
              </w:rPr>
            </w:pPr>
            <w:r w:rsidRPr="00086366">
              <w:rPr>
                <w:rFonts w:ascii="Times New Roman" w:hAnsi="Times New Roman"/>
                <w:sz w:val="24"/>
                <w:szCs w:val="24"/>
              </w:rPr>
              <w:t xml:space="preserve">Укупна површина спортских терена/укупан број становника у </w:t>
            </w:r>
            <w:r w:rsidR="00813362">
              <w:rPr>
                <w:rFonts w:ascii="Times New Roman" w:hAnsi="Times New Roman"/>
                <w:sz w:val="24"/>
                <w:szCs w:val="24"/>
              </w:rPr>
              <w:t>граду/општини</w:t>
            </w:r>
          </w:p>
          <w:p w:rsidR="00086366" w:rsidRPr="00086366" w:rsidRDefault="00086366" w:rsidP="00C3286D">
            <w:pPr>
              <w:rPr>
                <w:rFonts w:ascii="Times New Roman" w:hAnsi="Times New Roman"/>
                <w:sz w:val="24"/>
                <w:szCs w:val="24"/>
              </w:rPr>
            </w:pPr>
            <w:r w:rsidRPr="00086366">
              <w:rPr>
                <w:rFonts w:ascii="Times New Roman" w:hAnsi="Times New Roman"/>
                <w:sz w:val="24"/>
                <w:szCs w:val="24"/>
              </w:rPr>
              <w:t>Трошкови одржавања спортских објеката у односу на укупну површину спортских објеката</w:t>
            </w:r>
          </w:p>
        </w:tc>
      </w:tr>
      <w:tr w:rsidR="00086366" w:rsidRPr="00086366" w:rsidTr="00C3286D">
        <w:trPr>
          <w:trHeight w:val="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6" w:rsidRPr="00086366" w:rsidRDefault="00086366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366">
              <w:rPr>
                <w:rFonts w:ascii="Times New Roman" w:hAnsi="Times New Roman"/>
                <w:sz w:val="24"/>
                <w:szCs w:val="24"/>
              </w:rPr>
              <w:t>Грађани имају адекватне услове у постојећим објектима (укључујући и спортску опрему и реквизите) да се баве рекреативним спортом и физичком културом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66" w:rsidRPr="00086366" w:rsidRDefault="00774BAF" w:rsidP="00C3286D">
            <w:pPr>
              <w:rPr>
                <w:rFonts w:ascii="Times New Roman" w:hAnsi="Times New Roman"/>
                <w:sz w:val="24"/>
                <w:szCs w:val="24"/>
              </w:rPr>
            </w:pPr>
            <w:r w:rsidRPr="00086366">
              <w:rPr>
                <w:rFonts w:ascii="Times New Roman" w:hAnsi="Times New Roman"/>
                <w:sz w:val="24"/>
                <w:szCs w:val="24"/>
              </w:rPr>
              <w:t>Број предлога грађана за куповину додатних реквизита и спортске опреме у постојећим спортским објектима</w:t>
            </w:r>
          </w:p>
        </w:tc>
      </w:tr>
      <w:tr w:rsidR="00086366" w:rsidRPr="00086366" w:rsidTr="00C3286D">
        <w:trPr>
          <w:trHeight w:val="144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6" w:rsidRPr="00086366" w:rsidRDefault="00086366" w:rsidP="000863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66" w:rsidRPr="00086366" w:rsidRDefault="00B56AF2" w:rsidP="00C3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који се издваја за набавку спортских реквизита и опремање спортских терена/објеката</w:t>
            </w:r>
          </w:p>
        </w:tc>
      </w:tr>
    </w:tbl>
    <w:p w:rsidR="00086366" w:rsidRDefault="00086366" w:rsidP="00D15E8C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</w:p>
    <w:p w:rsidR="00654061" w:rsidRPr="00F30B76" w:rsidRDefault="00654061" w:rsidP="00654061">
      <w:pPr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lastRenderedPageBreak/>
        <w:t>ПРОГРАМ 15</w:t>
      </w:r>
    </w:p>
    <w:tbl>
      <w:tblPr>
        <w:tblW w:w="9604" w:type="dxa"/>
        <w:jc w:val="center"/>
        <w:tblInd w:w="-4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ook w:val="04A0" w:firstRow="1" w:lastRow="0" w:firstColumn="1" w:lastColumn="0" w:noHBand="0" w:noVBand="1"/>
      </w:tblPr>
      <w:tblGrid>
        <w:gridCol w:w="2121"/>
        <w:gridCol w:w="7483"/>
      </w:tblGrid>
      <w:tr w:rsidR="00452A90" w:rsidRPr="0071420E" w:rsidTr="00D4148F">
        <w:trPr>
          <w:trHeight w:val="384"/>
          <w:jc w:val="center"/>
        </w:trPr>
        <w:tc>
          <w:tcPr>
            <w:tcW w:w="2121" w:type="dxa"/>
            <w:shd w:val="clear" w:color="auto" w:fill="8DB3E2"/>
            <w:noWrap/>
            <w:vAlign w:val="center"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7483" w:type="dxa"/>
            <w:shd w:val="clear" w:color="auto" w:fill="8DB3E2"/>
            <w:noWrap/>
            <w:vAlign w:val="center"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Локална самоуправа</w:t>
            </w:r>
          </w:p>
        </w:tc>
      </w:tr>
      <w:tr w:rsidR="00452A90" w:rsidRPr="0071420E" w:rsidTr="00D4148F">
        <w:trPr>
          <w:trHeight w:val="384"/>
          <w:jc w:val="center"/>
        </w:trPr>
        <w:tc>
          <w:tcPr>
            <w:tcW w:w="2121" w:type="dxa"/>
            <w:shd w:val="clear" w:color="auto" w:fill="95B3D7"/>
            <w:vAlign w:val="center"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Шифра</w:t>
            </w:r>
          </w:p>
        </w:tc>
        <w:tc>
          <w:tcPr>
            <w:tcW w:w="7483" w:type="dxa"/>
            <w:shd w:val="clear" w:color="auto" w:fill="DBE5F1"/>
            <w:noWrap/>
            <w:vAlign w:val="center"/>
          </w:tcPr>
          <w:p w:rsidR="00452A90" w:rsidRPr="008D630E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0602</w:t>
            </w:r>
          </w:p>
        </w:tc>
      </w:tr>
      <w:tr w:rsidR="00452A90" w:rsidRPr="0071420E" w:rsidTr="00D4148F">
        <w:trPr>
          <w:trHeight w:val="384"/>
          <w:jc w:val="center"/>
        </w:trPr>
        <w:tc>
          <w:tcPr>
            <w:tcW w:w="2121" w:type="dxa"/>
            <w:shd w:val="clear" w:color="auto" w:fill="95B3D7"/>
            <w:noWrap/>
            <w:vAlign w:val="center"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7483" w:type="dxa"/>
            <w:shd w:val="clear" w:color="auto" w:fill="DBE5F1"/>
            <w:noWrap/>
            <w:vAlign w:val="center"/>
          </w:tcPr>
          <w:p w:rsidR="00452A90" w:rsidRPr="00773768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Опште услуге јавне управе</w:t>
            </w:r>
          </w:p>
        </w:tc>
      </w:tr>
      <w:tr w:rsidR="00452A90" w:rsidRPr="0071420E" w:rsidTr="00D4148F">
        <w:trPr>
          <w:trHeight w:val="384"/>
          <w:jc w:val="center"/>
        </w:trPr>
        <w:tc>
          <w:tcPr>
            <w:tcW w:w="2121" w:type="dxa"/>
            <w:shd w:val="clear" w:color="auto" w:fill="95B3D7"/>
            <w:noWrap/>
            <w:vAlign w:val="center"/>
          </w:tcPr>
          <w:p w:rsidR="00452A90" w:rsidRPr="00A62030" w:rsidRDefault="00452A90" w:rsidP="00420FEA">
            <w:pPr>
              <w:tabs>
                <w:tab w:val="left" w:pos="8370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Сврха</w:t>
            </w:r>
          </w:p>
        </w:tc>
        <w:tc>
          <w:tcPr>
            <w:tcW w:w="7483" w:type="dxa"/>
            <w:shd w:val="clear" w:color="auto" w:fill="DBE5F1"/>
            <w:noWrap/>
            <w:vAlign w:val="center"/>
          </w:tcPr>
          <w:p w:rsidR="00452A90" w:rsidRPr="00813362" w:rsidRDefault="00452A90" w:rsidP="00813362">
            <w:pPr>
              <w:tabs>
                <w:tab w:val="left" w:pos="8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Обезбеђивање услова за остварење права грађана на лакши и бржи начин у </w:t>
            </w:r>
            <w:r w:rsidR="00813362">
              <w:rPr>
                <w:rFonts w:ascii="Times New Roman" w:hAnsi="Times New Roman"/>
                <w:color w:val="000000"/>
                <w:sz w:val="24"/>
                <w:szCs w:val="24"/>
              </w:rPr>
              <w:t>граду/општини</w:t>
            </w:r>
          </w:p>
        </w:tc>
      </w:tr>
    </w:tbl>
    <w:p w:rsidR="00A62030" w:rsidRDefault="00A6203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A90" w:rsidRPr="00F30B76" w:rsidRDefault="00452A90" w:rsidP="00452A90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</w:rPr>
      </w:pPr>
      <w:r w:rsidRPr="00F30B76">
        <w:rPr>
          <w:rFonts w:ascii="Times New Roman" w:hAnsi="Times New Roman"/>
          <w:b/>
          <w:sz w:val="24"/>
          <w:szCs w:val="24"/>
        </w:rPr>
        <w:t>Програмске активности</w:t>
      </w:r>
    </w:p>
    <w:tbl>
      <w:tblPr>
        <w:tblW w:w="0" w:type="auto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7569"/>
      </w:tblGrid>
      <w:tr w:rsidR="00452A90" w:rsidRPr="00A62030" w:rsidTr="00D4148F">
        <w:trPr>
          <w:trHeight w:val="318"/>
          <w:jc w:val="center"/>
        </w:trPr>
        <w:tc>
          <w:tcPr>
            <w:tcW w:w="1990" w:type="dxa"/>
            <w:shd w:val="clear" w:color="auto" w:fill="DDD9C3"/>
            <w:vAlign w:val="center"/>
          </w:tcPr>
          <w:p w:rsidR="00452A90" w:rsidRPr="00A6203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</w:rPr>
              <w:t>Шифра</w:t>
            </w:r>
          </w:p>
        </w:tc>
        <w:tc>
          <w:tcPr>
            <w:tcW w:w="7569" w:type="dxa"/>
            <w:shd w:val="clear" w:color="auto" w:fill="DDD9C3"/>
            <w:vAlign w:val="center"/>
          </w:tcPr>
          <w:p w:rsidR="00452A90" w:rsidRPr="00A62030" w:rsidRDefault="00452A90" w:rsidP="00420FEA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</w:rPr>
              <w:t>Назив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Функционисање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локалне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самоуправе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градских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општина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Месне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заједнице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Управљање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јавним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дугом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Општинско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јавно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правобранилаштво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Заштитник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грађана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</w:t>
            </w:r>
            <w:r w:rsidR="00AD72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Информисање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Канцеларија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за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младе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Програми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националних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мањина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Правна</w:t>
            </w:r>
            <w:r w:rsidRPr="00F30B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20E">
              <w:rPr>
                <w:rFonts w:ascii="Times New Roman" w:hAnsi="Times New Roman"/>
                <w:sz w:val="24"/>
                <w:szCs w:val="24"/>
              </w:rPr>
              <w:t>помоћ</w:t>
            </w:r>
          </w:p>
        </w:tc>
      </w:tr>
      <w:tr w:rsidR="00452A90" w:rsidRPr="0071420E" w:rsidTr="00D4148F">
        <w:trPr>
          <w:trHeight w:val="318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F30B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7569" w:type="dxa"/>
            <w:vAlign w:val="center"/>
          </w:tcPr>
          <w:p w:rsidR="00452A90" w:rsidRPr="00F30B76" w:rsidRDefault="00452A90" w:rsidP="00420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420E">
              <w:rPr>
                <w:rFonts w:ascii="Times New Roman" w:hAnsi="Times New Roman"/>
                <w:sz w:val="24"/>
                <w:szCs w:val="24"/>
              </w:rPr>
              <w:t>Резерве</w:t>
            </w:r>
          </w:p>
        </w:tc>
      </w:tr>
    </w:tbl>
    <w:p w:rsidR="00452A90" w:rsidRDefault="00452A90" w:rsidP="00452A90">
      <w:pPr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70C8B" w:rsidRDefault="00E70C8B" w:rsidP="00E70C8B">
      <w:pPr>
        <w:rPr>
          <w:rFonts w:ascii="Times New Roman" w:hAnsi="Times New Roman"/>
          <w:b/>
          <w:bCs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15"/>
      </w:tblGrid>
      <w:tr w:rsidR="00E70C8B" w:rsidRPr="00922B1F" w:rsidTr="00D46F61">
        <w:tc>
          <w:tcPr>
            <w:tcW w:w="10676" w:type="dxa"/>
            <w:gridSpan w:val="2"/>
            <w:shd w:val="clear" w:color="auto" w:fill="FFFF00"/>
          </w:tcPr>
          <w:p w:rsidR="00E70C8B" w:rsidRPr="00922B1F" w:rsidRDefault="00E70C8B" w:rsidP="00D46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ПРОГРАМ</w:t>
            </w:r>
            <w:r w:rsidRPr="00A620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15</w:t>
            </w:r>
            <w:r w:rsidRPr="00922B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 w:rsidRPr="00A62030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Локална самоуправа</w:t>
            </w:r>
          </w:p>
        </w:tc>
      </w:tr>
      <w:tr w:rsidR="00E70C8B" w:rsidRPr="00A62030" w:rsidTr="00D46F61">
        <w:tc>
          <w:tcPr>
            <w:tcW w:w="4361" w:type="dxa"/>
            <w:shd w:val="clear" w:color="auto" w:fill="F2F2F2"/>
          </w:tcPr>
          <w:p w:rsidR="00E70C8B" w:rsidRPr="00A62030" w:rsidRDefault="00E70C8B" w:rsidP="00D46F6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315" w:type="dxa"/>
            <w:shd w:val="clear" w:color="auto" w:fill="F2F2F2"/>
          </w:tcPr>
          <w:p w:rsidR="00E70C8B" w:rsidRPr="00A62030" w:rsidRDefault="00E70C8B" w:rsidP="00D46F61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Индикатор</w:t>
            </w:r>
          </w:p>
        </w:tc>
      </w:tr>
      <w:tr w:rsidR="00E70C8B" w:rsidRPr="00922B1F" w:rsidTr="00C3286D">
        <w:trPr>
          <w:trHeight w:val="20"/>
        </w:trPr>
        <w:tc>
          <w:tcPr>
            <w:tcW w:w="4361" w:type="dxa"/>
            <w:vMerge w:val="restart"/>
            <w:vAlign w:val="center"/>
          </w:tcPr>
          <w:p w:rsidR="00E70C8B" w:rsidRPr="005F6699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Одрживо управно и финансијско функционисање </w:t>
            </w:r>
            <w:r w:rsidR="005F6699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складу надл</w:t>
            </w:r>
            <w:r w:rsidR="005F6699">
              <w:rPr>
                <w:rFonts w:ascii="Times New Roman" w:hAnsi="Times New Roman"/>
                <w:sz w:val="24"/>
                <w:szCs w:val="24"/>
              </w:rPr>
              <w:t>ежностима и пословима локалне самоуправе</w:t>
            </w:r>
          </w:p>
        </w:tc>
        <w:tc>
          <w:tcPr>
            <w:tcW w:w="6315" w:type="dxa"/>
          </w:tcPr>
          <w:p w:rsidR="00290D3A" w:rsidRDefault="00E70C8B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Стабилност </w:t>
            </w:r>
            <w:r w:rsidR="00290D3A">
              <w:rPr>
                <w:rFonts w:ascii="Times New Roman" w:hAnsi="Times New Roman"/>
                <w:sz w:val="24"/>
                <w:szCs w:val="24"/>
              </w:rPr>
              <w:t>и интегрите</w:t>
            </w:r>
            <w:r w:rsidR="00AD7269">
              <w:rPr>
                <w:rFonts w:ascii="Times New Roman" w:hAnsi="Times New Roman"/>
                <w:sz w:val="24"/>
                <w:szCs w:val="24"/>
              </w:rPr>
              <w:t>т</w:t>
            </w:r>
            <w:r w:rsidR="00290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локалног буџета </w:t>
            </w:r>
          </w:p>
          <w:p w:rsidR="00E70C8B" w:rsidRPr="00922B1F" w:rsidRDefault="00E70C8B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A6446">
              <w:rPr>
                <w:rFonts w:ascii="Times New Roman" w:hAnsi="Times New Roman"/>
                <w:sz w:val="24"/>
                <w:szCs w:val="24"/>
              </w:rPr>
              <w:t xml:space="preserve">суфицит, дефицит) </w:t>
            </w:r>
          </w:p>
        </w:tc>
      </w:tr>
      <w:tr w:rsidR="00E70C8B" w:rsidRPr="00922B1F" w:rsidTr="00C3286D">
        <w:trPr>
          <w:trHeight w:val="20"/>
        </w:trPr>
        <w:tc>
          <w:tcPr>
            <w:tcW w:w="4361" w:type="dxa"/>
            <w:vMerge/>
          </w:tcPr>
          <w:p w:rsidR="00E70C8B" w:rsidRPr="00922B1F" w:rsidRDefault="00E70C8B" w:rsidP="00D46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313050" w:rsidRDefault="00E70C8B" w:rsidP="00C3286D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Однос броја запослених у </w:t>
            </w:r>
            <w:r w:rsidR="005F6699">
              <w:rPr>
                <w:rFonts w:ascii="Times New Roman" w:hAnsi="Times New Roman"/>
                <w:sz w:val="24"/>
                <w:szCs w:val="24"/>
              </w:rPr>
              <w:t>граду/општини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законом утврђених максимума броја запослених</w:t>
            </w:r>
          </w:p>
        </w:tc>
      </w:tr>
      <w:tr w:rsidR="00E70C8B" w:rsidRPr="00922B1F" w:rsidTr="00C3286D">
        <w:trPr>
          <w:trHeight w:val="20"/>
        </w:trPr>
        <w:tc>
          <w:tcPr>
            <w:tcW w:w="4361" w:type="dxa"/>
            <w:vMerge/>
          </w:tcPr>
          <w:p w:rsidR="00E70C8B" w:rsidRDefault="00E70C8B" w:rsidP="00D46F61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5F6699" w:rsidRDefault="00E70C8B" w:rsidP="00A62030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донетих  аката органа и служби </w:t>
            </w:r>
            <w:r w:rsidR="005F6699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</w:p>
        </w:tc>
      </w:tr>
    </w:tbl>
    <w:p w:rsidR="00E70C8B" w:rsidRDefault="00E70C8B" w:rsidP="00E70C8B">
      <w:pPr>
        <w:tabs>
          <w:tab w:val="left" w:pos="3675"/>
          <w:tab w:val="left" w:pos="837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15"/>
      </w:tblGrid>
      <w:tr w:rsidR="00E70C8B" w:rsidRPr="00922B1F" w:rsidTr="00774BAF">
        <w:tc>
          <w:tcPr>
            <w:tcW w:w="10676" w:type="dxa"/>
            <w:gridSpan w:val="2"/>
            <w:shd w:val="clear" w:color="auto" w:fill="FABF8F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ПА 0001 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Функционисање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локалне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самоуправе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градских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општина</w:t>
            </w:r>
          </w:p>
        </w:tc>
      </w:tr>
      <w:tr w:rsidR="00E70C8B" w:rsidRPr="00922B1F" w:rsidTr="00774BAF">
        <w:tc>
          <w:tcPr>
            <w:tcW w:w="4361" w:type="dxa"/>
            <w:shd w:val="clear" w:color="auto" w:fill="F2F2F2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6315" w:type="dxa"/>
            <w:shd w:val="clear" w:color="auto" w:fill="F2F2F2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</w:tr>
      <w:tr w:rsidR="00774BAF" w:rsidRPr="00922B1F" w:rsidTr="00774BAF">
        <w:trPr>
          <w:trHeight w:val="20"/>
        </w:trPr>
        <w:tc>
          <w:tcPr>
            <w:tcW w:w="4361" w:type="dxa"/>
            <w:vMerge w:val="restart"/>
            <w:vAlign w:val="center"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Обезбеђено континуирано функционисање органа </w:t>
            </w:r>
            <w:r w:rsidRPr="005F6699">
              <w:rPr>
                <w:rFonts w:ascii="Times New Roman" w:hAnsi="Times New Roman"/>
                <w:sz w:val="24"/>
                <w:szCs w:val="24"/>
              </w:rPr>
              <w:t>ЈЛС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органа градске општине</w:t>
            </w:r>
          </w:p>
        </w:tc>
        <w:tc>
          <w:tcPr>
            <w:tcW w:w="6315" w:type="dxa"/>
          </w:tcPr>
          <w:p w:rsidR="00774BAF" w:rsidRPr="00C424A5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седница скупштине општине</w:t>
            </w:r>
          </w:p>
        </w:tc>
      </w:tr>
      <w:tr w:rsidR="00774BAF" w:rsidRPr="00922B1F" w:rsidTr="00774BAF">
        <w:trPr>
          <w:trHeight w:val="20"/>
        </w:trPr>
        <w:tc>
          <w:tcPr>
            <w:tcW w:w="4361" w:type="dxa"/>
            <w:vMerge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седница градског/општинског већа</w:t>
            </w:r>
          </w:p>
        </w:tc>
      </w:tr>
      <w:tr w:rsidR="00774BAF" w:rsidRPr="00922B1F" w:rsidTr="00774BAF">
        <w:trPr>
          <w:trHeight w:val="20"/>
        </w:trPr>
        <w:tc>
          <w:tcPr>
            <w:tcW w:w="4361" w:type="dxa"/>
            <w:vMerge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774BAF" w:rsidRPr="00774BAF" w:rsidRDefault="00774BAF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остварених услуга  градске/општинске управе (укупан број предмета који су у току, број решења, дозвола, потврда и других докумената издатих  физичким и правним лицима)</w:t>
            </w:r>
          </w:p>
        </w:tc>
      </w:tr>
      <w:tr w:rsidR="00774BAF" w:rsidRPr="00922B1F" w:rsidTr="00774BAF">
        <w:trPr>
          <w:trHeight w:val="608"/>
        </w:trPr>
        <w:tc>
          <w:tcPr>
            <w:tcW w:w="4361" w:type="dxa"/>
            <w:vMerge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774BAF" w:rsidRPr="00774BAF" w:rsidRDefault="00774BAF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решениих  предмета у календарској години (у законском року, ван законског рока)</w:t>
            </w:r>
          </w:p>
        </w:tc>
      </w:tr>
      <w:tr w:rsidR="00774BAF" w:rsidRPr="00922B1F" w:rsidTr="00774BAF">
        <w:trPr>
          <w:trHeight w:val="20"/>
        </w:trPr>
        <w:tc>
          <w:tcPr>
            <w:tcW w:w="4361" w:type="dxa"/>
            <w:vMerge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774BAF" w:rsidRPr="00556741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Броја службеника</w:t>
            </w:r>
            <w:r w:rsidDel="00083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/функц</w:t>
            </w:r>
            <w:r w:rsidR="00813362">
              <w:rPr>
                <w:rFonts w:ascii="Times New Roman" w:hAnsi="Times New Roman"/>
                <w:sz w:val="24"/>
                <w:szCs w:val="24"/>
              </w:rPr>
              <w:t>ионера у органима и службама града/општине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(разврстано по полу) </w:t>
            </w:r>
          </w:p>
        </w:tc>
      </w:tr>
      <w:tr w:rsidR="00774BAF" w:rsidRPr="00922B1F" w:rsidTr="00774BAF">
        <w:trPr>
          <w:trHeight w:val="20"/>
        </w:trPr>
        <w:tc>
          <w:tcPr>
            <w:tcW w:w="4361" w:type="dxa"/>
            <w:vMerge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774BAF" w:rsidRPr="00B15EDB" w:rsidRDefault="00774BAF" w:rsidP="00813362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буџета који се издваја за плате запослених у органима и службама </w:t>
            </w:r>
            <w:r w:rsidR="00813362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(/функционери и службеници)</w:t>
            </w:r>
          </w:p>
        </w:tc>
      </w:tr>
      <w:tr w:rsidR="00774BAF" w:rsidRPr="00922B1F" w:rsidTr="00774BAF">
        <w:trPr>
          <w:trHeight w:val="144"/>
        </w:trPr>
        <w:tc>
          <w:tcPr>
            <w:tcW w:w="4361" w:type="dxa"/>
            <w:vMerge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774BAF" w:rsidRDefault="00774BAF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буџета града који се одваја за функционисање градских општина</w:t>
            </w:r>
          </w:p>
        </w:tc>
      </w:tr>
      <w:tr w:rsidR="00774BAF" w:rsidRPr="00922B1F" w:rsidTr="00774BAF">
        <w:trPr>
          <w:trHeight w:val="144"/>
        </w:trPr>
        <w:tc>
          <w:tcPr>
            <w:tcW w:w="4361" w:type="dxa"/>
            <w:vMerge/>
          </w:tcPr>
          <w:p w:rsidR="00774BAF" w:rsidRPr="00922B1F" w:rsidRDefault="00774BAF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774BAF" w:rsidRPr="00947E08" w:rsidRDefault="00774BAF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843B36">
              <w:rPr>
                <w:rFonts w:ascii="Times New Roman" w:hAnsi="Times New Roman"/>
                <w:szCs w:val="24"/>
              </w:rPr>
              <w:t>роценат попуњености радних места која подразумевају вођење управног поступка</w:t>
            </w:r>
          </w:p>
        </w:tc>
      </w:tr>
      <w:tr w:rsidR="00E70C8B" w:rsidRPr="00922B1F" w:rsidTr="00774BAF">
        <w:tc>
          <w:tcPr>
            <w:tcW w:w="4361" w:type="dxa"/>
            <w:vMerge w:val="restart"/>
            <w:vAlign w:val="center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Унапређење и модернизација рада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управе </w:t>
            </w:r>
            <w:r w:rsidRPr="005F6699">
              <w:rPr>
                <w:rFonts w:ascii="Times New Roman" w:hAnsi="Times New Roman"/>
                <w:sz w:val="24"/>
                <w:szCs w:val="24"/>
              </w:rPr>
              <w:t>ЈЛС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градске општине</w:t>
            </w:r>
          </w:p>
        </w:tc>
        <w:tc>
          <w:tcPr>
            <w:tcW w:w="6315" w:type="dxa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Број програма стручног усавршавања који су финансирани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буџета </w:t>
            </w:r>
            <w:r w:rsidR="005F6699">
              <w:rPr>
                <w:rFonts w:ascii="Times New Roman" w:hAnsi="Times New Roman"/>
                <w:sz w:val="24"/>
                <w:szCs w:val="24"/>
              </w:rPr>
              <w:t>града/</w:t>
            </w:r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C46390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службеника који су похађали програме стручног усавршавања (који су финансирани из буџета </w:t>
            </w:r>
            <w:r w:rsidR="005F6699">
              <w:rPr>
                <w:rFonts w:ascii="Times New Roman" w:hAnsi="Times New Roman"/>
                <w:sz w:val="24"/>
                <w:szCs w:val="24"/>
              </w:rPr>
              <w:t>града/</w:t>
            </w:r>
            <w:r>
              <w:rPr>
                <w:rFonts w:ascii="Times New Roman" w:hAnsi="Times New Roman"/>
                <w:sz w:val="24"/>
                <w:szCs w:val="24"/>
              </w:rPr>
              <w:t>општине)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Default="0099299D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="00E70C8B">
              <w:rPr>
                <w:rFonts w:ascii="Times New Roman" w:hAnsi="Times New Roman"/>
                <w:sz w:val="24"/>
                <w:szCs w:val="24"/>
              </w:rPr>
              <w:t xml:space="preserve"> буџета који се издваја за модернизацију рада управе (за прибављање рачунара и друге опреме за потребе унапређења рада управе, набавку софтвера, итд.)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265EC2" w:rsidRDefault="0099299D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Pr="00265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C8B" w:rsidRPr="00265EC2">
              <w:rPr>
                <w:rFonts w:ascii="Times New Roman" w:hAnsi="Times New Roman"/>
                <w:sz w:val="24"/>
                <w:szCs w:val="24"/>
              </w:rPr>
              <w:t>буџета који се издваја за нове услуге које пружа градска/општинска управа/управа градске општине</w:t>
            </w:r>
          </w:p>
        </w:tc>
      </w:tr>
      <w:tr w:rsidR="005418BE" w:rsidRPr="00922B1F" w:rsidTr="005F6699">
        <w:tc>
          <w:tcPr>
            <w:tcW w:w="4361" w:type="dxa"/>
            <w:vMerge w:val="restart"/>
            <w:vAlign w:val="center"/>
          </w:tcPr>
          <w:p w:rsidR="005418BE" w:rsidRPr="005418BE" w:rsidRDefault="005418BE" w:rsidP="005F669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Изградња ефикасног превентивног система заштите и спасавања на избегавању последица елементарних и других непогода </w:t>
            </w:r>
          </w:p>
        </w:tc>
        <w:tc>
          <w:tcPr>
            <w:tcW w:w="6315" w:type="dxa"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Проценат прочишћених корита на водама другог реда и каналима за одводњавање </w:t>
            </w:r>
          </w:p>
        </w:tc>
      </w:tr>
      <w:tr w:rsidR="005418BE" w:rsidRPr="00922B1F" w:rsidTr="00774BAF">
        <w:tc>
          <w:tcPr>
            <w:tcW w:w="4361" w:type="dxa"/>
            <w:vMerge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Санирање броја заштитних водних објеката на водама другог реда у односу на укупан број водних објеката</w:t>
            </w:r>
          </w:p>
        </w:tc>
      </w:tr>
      <w:tr w:rsidR="005418BE" w:rsidRPr="00922B1F" w:rsidTr="00774BAF">
        <w:tc>
          <w:tcPr>
            <w:tcW w:w="4361" w:type="dxa"/>
            <w:vMerge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418BE" w:rsidRDefault="005418BE" w:rsidP="005418BE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идентификованих објеката критичне инфраструктуре (нпр. трафо станице) и процењене могуће штетне последице за обављање њихове делатности </w:t>
            </w:r>
          </w:p>
        </w:tc>
      </w:tr>
      <w:tr w:rsidR="005418BE" w:rsidRPr="00922B1F" w:rsidTr="005F6699">
        <w:tc>
          <w:tcPr>
            <w:tcW w:w="4361" w:type="dxa"/>
            <w:vMerge w:val="restart"/>
            <w:vAlign w:val="center"/>
          </w:tcPr>
          <w:p w:rsidR="005418BE" w:rsidRPr="005418BE" w:rsidRDefault="005418BE" w:rsidP="005F669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Стварање услова за ефикасно оперативно деловање на смањивању и ублажавању последица елементарних и других непогода </w:t>
            </w:r>
          </w:p>
        </w:tc>
        <w:tc>
          <w:tcPr>
            <w:tcW w:w="6315" w:type="dxa"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Припремљен прихват броја становника у односу на укупан број становника (хитни смештај, здравствена заштита, итд.)</w:t>
            </w:r>
          </w:p>
        </w:tc>
      </w:tr>
      <w:tr w:rsidR="005418BE" w:rsidRPr="00922B1F" w:rsidTr="00774BAF">
        <w:tc>
          <w:tcPr>
            <w:tcW w:w="4361" w:type="dxa"/>
            <w:vMerge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Површина терена за који је урађен план санације </w:t>
            </w:r>
          </w:p>
        </w:tc>
      </w:tr>
      <w:tr w:rsidR="005418BE" w:rsidRPr="00922B1F" w:rsidTr="00774BAF">
        <w:tc>
          <w:tcPr>
            <w:tcW w:w="4361" w:type="dxa"/>
            <w:vMerge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418BE" w:rsidRDefault="005418BE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Израђен систем евакуације одређеног броја људи у односу на укупан број становника </w:t>
            </w:r>
          </w:p>
        </w:tc>
      </w:tr>
      <w:tr w:rsidR="00E70C8B" w:rsidRPr="00922B1F" w:rsidTr="00774BAF">
        <w:tc>
          <w:tcPr>
            <w:tcW w:w="10676" w:type="dxa"/>
            <w:gridSpan w:val="2"/>
            <w:shd w:val="clear" w:color="auto" w:fill="FABF8F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0002</w:t>
            </w:r>
            <w:r w:rsidRPr="00922B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Месне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заједнице</w:t>
            </w:r>
          </w:p>
        </w:tc>
      </w:tr>
      <w:tr w:rsidR="00E70C8B" w:rsidRPr="00922B1F" w:rsidTr="00774BAF">
        <w:tc>
          <w:tcPr>
            <w:tcW w:w="4361" w:type="dxa"/>
            <w:vMerge w:val="restart"/>
            <w:vAlign w:val="center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Обезбеђено задовољавање потреба и интереса локалног становништва деловањем месних заједница </w:t>
            </w:r>
          </w:p>
        </w:tc>
        <w:tc>
          <w:tcPr>
            <w:tcW w:w="6315" w:type="dxa"/>
            <w:vAlign w:val="bottom"/>
          </w:tcPr>
          <w:p w:rsidR="00E70C8B" w:rsidRPr="00AC4FAD" w:rsidRDefault="0099299D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</w:t>
            </w:r>
            <w:r w:rsidR="00813362">
              <w:rPr>
                <w:rFonts w:ascii="Times New Roman" w:hAnsi="Times New Roman"/>
                <w:sz w:val="24"/>
                <w:szCs w:val="24"/>
              </w:rPr>
              <w:t xml:space="preserve"> буџета града/општине</w:t>
            </w:r>
            <w:r w:rsidR="00E70C8B">
              <w:rPr>
                <w:rFonts w:ascii="Times New Roman" w:hAnsi="Times New Roman"/>
                <w:sz w:val="24"/>
                <w:szCs w:val="24"/>
              </w:rPr>
              <w:t xml:space="preserve"> који се користи за трошкове и  планове  рада /програме месних заједница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Pr="0017392A" w:rsidRDefault="0099299D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</w:t>
            </w:r>
            <w:r w:rsidR="00E70C8B">
              <w:rPr>
                <w:rFonts w:ascii="Times New Roman" w:hAnsi="Times New Roman"/>
                <w:sz w:val="24"/>
                <w:szCs w:val="24"/>
              </w:rPr>
              <w:t xml:space="preserve"> остварења планова рада /програма месних заједница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Default="0099299D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</w:t>
            </w:r>
            <w:r w:rsidR="00E70C8B">
              <w:rPr>
                <w:rFonts w:ascii="Times New Roman" w:hAnsi="Times New Roman"/>
                <w:sz w:val="24"/>
                <w:szCs w:val="24"/>
              </w:rPr>
              <w:t xml:space="preserve"> остварења финансијских планова месних заједница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Pr="0017392A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послова локалне самоуправе који су  поверени  и</w:t>
            </w:r>
            <w:r w:rsidR="00265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организовани у оквиру месне заједнице и број корисника услуга које произлазе из ових послова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пројеката и конкретних акција организованих од стране месних заједница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иницијатива и предлога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362">
              <w:rPr>
                <w:rFonts w:ascii="Times New Roman" w:hAnsi="Times New Roman"/>
                <w:sz w:val="24"/>
                <w:szCs w:val="24"/>
              </w:rPr>
              <w:t>месних заједница према граду/општини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вези са питањима од интереса за локално становништво</w:t>
            </w:r>
          </w:p>
        </w:tc>
      </w:tr>
      <w:tr w:rsidR="00E70C8B" w:rsidRPr="0017392A" w:rsidTr="00774BAF">
        <w:tc>
          <w:tcPr>
            <w:tcW w:w="10676" w:type="dxa"/>
            <w:gridSpan w:val="2"/>
            <w:shd w:val="clear" w:color="auto" w:fill="FABF8F"/>
          </w:tcPr>
          <w:p w:rsidR="00E70C8B" w:rsidRPr="0017392A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A62030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3</w:t>
            </w:r>
            <w:r w:rsidRPr="0017392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Управљање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јавним</w:t>
            </w:r>
            <w:r w:rsidRPr="00A62030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A62030">
              <w:rPr>
                <w:rFonts w:ascii="Times New Roman" w:hAnsi="Times New Roman"/>
                <w:b/>
                <w:caps/>
                <w:sz w:val="24"/>
                <w:szCs w:val="24"/>
              </w:rPr>
              <w:t>дугом</w:t>
            </w:r>
          </w:p>
        </w:tc>
      </w:tr>
      <w:tr w:rsidR="00A62030" w:rsidRPr="00922B1F" w:rsidTr="00774BAF">
        <w:tc>
          <w:tcPr>
            <w:tcW w:w="4361" w:type="dxa"/>
            <w:vMerge w:val="restart"/>
            <w:vAlign w:val="center"/>
          </w:tcPr>
          <w:p w:rsidR="00A62030" w:rsidRDefault="00A62030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2030" w:rsidRPr="00265EC2" w:rsidRDefault="00A62030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556741">
              <w:rPr>
                <w:rFonts w:ascii="Times New Roman" w:hAnsi="Times New Roman"/>
                <w:sz w:val="24"/>
                <w:szCs w:val="24"/>
              </w:rPr>
              <w:t>Одржа</w:t>
            </w:r>
            <w:r w:rsidR="00813362">
              <w:rPr>
                <w:rFonts w:ascii="Times New Roman" w:hAnsi="Times New Roman"/>
                <w:sz w:val="24"/>
                <w:szCs w:val="24"/>
              </w:rPr>
              <w:t>вање финансијске стабилности града/општине</w:t>
            </w:r>
            <w:r w:rsidRPr="00556741">
              <w:rPr>
                <w:rFonts w:ascii="Times New Roman" w:hAnsi="Times New Roman"/>
                <w:sz w:val="24"/>
                <w:szCs w:val="24"/>
              </w:rPr>
              <w:t xml:space="preserve"> и финансирање капиталних инвестиционих расхода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030" w:rsidRDefault="00A62030" w:rsidP="00203D3C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F50992" w:rsidRDefault="00A62030" w:rsidP="005F6699">
            <w:pPr>
              <w:rPr>
                <w:rFonts w:ascii="Times New Roman" w:hAnsi="Times New Roman"/>
                <w:sz w:val="24"/>
                <w:szCs w:val="24"/>
              </w:rPr>
            </w:pPr>
            <w:r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GB"/>
              </w:rPr>
              <w:t xml:space="preserve">Учешће укупног задужења за финансирање дефицита текуће ликвидности у односу на укупно остварене приходе буџета локалне власти у претходној години </w:t>
            </w:r>
            <w:r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GB" w:eastAsia="en-GB"/>
              </w:rPr>
              <w:t>&lt; 5%</w:t>
            </w:r>
          </w:p>
        </w:tc>
      </w:tr>
      <w:tr w:rsidR="00A62030" w:rsidRPr="00922B1F" w:rsidTr="00774BAF">
        <w:tc>
          <w:tcPr>
            <w:tcW w:w="4361" w:type="dxa"/>
            <w:vMerge/>
            <w:vAlign w:val="center"/>
          </w:tcPr>
          <w:p w:rsidR="00A62030" w:rsidRDefault="00A62030" w:rsidP="00203D3C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F50992" w:rsidRDefault="00A62030" w:rsidP="005F6699">
            <w:pPr>
              <w:rPr>
                <w:rFonts w:ascii="Times New Roman" w:hAnsi="Times New Roman"/>
                <w:sz w:val="24"/>
                <w:szCs w:val="24"/>
              </w:rPr>
            </w:pPr>
            <w:r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GB"/>
              </w:rPr>
              <w:t xml:space="preserve">Учешће укупног дугорочног задужења за капиталне инвестиционе расходе у односу на укупно остварене </w:t>
            </w:r>
            <w:r w:rsidR="003749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GB"/>
              </w:rPr>
              <w:t xml:space="preserve">текуће </w:t>
            </w:r>
            <w:r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GB"/>
              </w:rPr>
              <w:t xml:space="preserve">приходе буџета локалне власти у претходној години </w:t>
            </w:r>
            <w:r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GB" w:eastAsia="en-GB"/>
              </w:rPr>
              <w:t>&lt; 50%</w:t>
            </w:r>
          </w:p>
        </w:tc>
      </w:tr>
      <w:tr w:rsidR="00A62030" w:rsidRPr="00922B1F" w:rsidTr="00774BAF">
        <w:tc>
          <w:tcPr>
            <w:tcW w:w="4361" w:type="dxa"/>
            <w:vMerge/>
            <w:vAlign w:val="center"/>
          </w:tcPr>
          <w:p w:rsidR="00A62030" w:rsidRDefault="00A62030" w:rsidP="00203D3C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F50992" w:rsidRDefault="00A62030" w:rsidP="005F6699">
            <w:pPr>
              <w:rPr>
                <w:rFonts w:ascii="Times New Roman" w:hAnsi="Times New Roman"/>
                <w:sz w:val="24"/>
                <w:szCs w:val="24"/>
              </w:rPr>
            </w:pPr>
            <w:r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GB"/>
              </w:rPr>
              <w:t>Учешће укупног износа главница и камата кој</w:t>
            </w:r>
            <w:r w:rsid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GB"/>
              </w:rPr>
              <w:t>е</w:t>
            </w:r>
            <w:r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GB"/>
              </w:rPr>
              <w:t xml:space="preserve"> доспевају у датој години на сва неизмирена дугорочна задужења за финансирање капиталних инвестиционих расхода у односу на укупно остварене </w:t>
            </w:r>
            <w:r w:rsidR="00F50992"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GB"/>
              </w:rPr>
              <w:t xml:space="preserve">текуће приходе буџета локалне власти у претходној години </w:t>
            </w:r>
            <w:r w:rsidRPr="00F5099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GB" w:eastAsia="en-GB"/>
              </w:rPr>
              <w:t>&lt;15%.</w:t>
            </w:r>
          </w:p>
        </w:tc>
      </w:tr>
      <w:tr w:rsidR="00A62030" w:rsidRPr="00922B1F" w:rsidTr="00774BAF">
        <w:tc>
          <w:tcPr>
            <w:tcW w:w="4361" w:type="dxa"/>
            <w:vMerge/>
            <w:vAlign w:val="center"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17392A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Текући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приходи (извор 01)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Укупни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приходи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&gt; 65%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17392A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Текући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Текући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приходи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(извор 01) 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>&lt; 95%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17392A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Учешће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дуговима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текућим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приходима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(извор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01) 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>≤ 50%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17392A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Учешће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издатака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сервисирање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дугова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текућим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приходима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≤ 15%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17392A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Сервисирање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дуга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Рек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текући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суфицит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&lt; 50%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17392A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 w:rsidRPr="0017392A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>капиталних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инвестиција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односу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укупне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расходе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17392A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текућих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односу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претходну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265EC2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 w:rsidRPr="00265EC2">
              <w:rPr>
                <w:rFonts w:ascii="Times New Roman" w:hAnsi="Times New Roman"/>
                <w:sz w:val="24"/>
                <w:szCs w:val="24"/>
              </w:rPr>
              <w:t xml:space="preserve">Структура јавног дуга (удео краткорочног дуга за финансирање финансијске стабилности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дугорочних </w:t>
            </w:r>
            <w:r w:rsidRPr="00265EC2">
              <w:rPr>
                <w:rFonts w:ascii="Times New Roman" w:hAnsi="Times New Roman"/>
                <w:sz w:val="24"/>
                <w:szCs w:val="24"/>
              </w:rPr>
              <w:t>дугова за фи</w:t>
            </w:r>
            <w:r>
              <w:rPr>
                <w:rFonts w:ascii="Times New Roman" w:hAnsi="Times New Roman"/>
                <w:sz w:val="24"/>
                <w:szCs w:val="24"/>
              </w:rPr>
              <w:t>нансирање капиталних инвестиционих расхода</w:t>
            </w:r>
            <w:r w:rsidRPr="00265EC2">
              <w:rPr>
                <w:rFonts w:ascii="Times New Roman" w:hAnsi="Times New Roman"/>
                <w:sz w:val="24"/>
                <w:szCs w:val="24"/>
              </w:rPr>
              <w:t xml:space="preserve"> у укупном јавног дугу</w:t>
            </w:r>
            <w:r w:rsidR="00673D0C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Pr="00265E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42265C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 w:rsidRPr="0042265C">
              <w:rPr>
                <w:rFonts w:ascii="Times New Roman" w:hAnsi="Times New Roman"/>
                <w:sz w:val="24"/>
                <w:szCs w:val="24"/>
              </w:rPr>
              <w:t>Годишњи износ камата на јавни дуг (кредити и муниципалне обвезнице)</w:t>
            </w:r>
          </w:p>
        </w:tc>
      </w:tr>
      <w:tr w:rsidR="00A62030" w:rsidRPr="00922B1F" w:rsidTr="00774BAF">
        <w:tc>
          <w:tcPr>
            <w:tcW w:w="4361" w:type="dxa"/>
            <w:vMerge/>
          </w:tcPr>
          <w:p w:rsidR="00A62030" w:rsidRPr="00922B1F" w:rsidRDefault="00A62030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A62030" w:rsidRPr="0017392A" w:rsidRDefault="00A62030" w:rsidP="00774BAF">
            <w:pPr>
              <w:rPr>
                <w:rFonts w:ascii="Times New Roman" w:hAnsi="Times New Roman"/>
                <w:sz w:val="24"/>
                <w:szCs w:val="24"/>
              </w:rPr>
            </w:pPr>
            <w:r w:rsidRPr="0017392A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>изворних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прихода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8CD">
              <w:rPr>
                <w:rFonts w:ascii="Times New Roman" w:hAnsi="Times New Roman"/>
                <w:sz w:val="24"/>
                <w:szCs w:val="24"/>
              </w:rPr>
              <w:t>града/општине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односу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укупне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текуће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приходе</w:t>
            </w:r>
          </w:p>
        </w:tc>
      </w:tr>
      <w:tr w:rsidR="00E70C8B" w:rsidRPr="0017392A" w:rsidTr="00774BAF">
        <w:tc>
          <w:tcPr>
            <w:tcW w:w="10676" w:type="dxa"/>
            <w:gridSpan w:val="2"/>
            <w:shd w:val="clear" w:color="auto" w:fill="FABF8F"/>
          </w:tcPr>
          <w:p w:rsidR="00E70C8B" w:rsidRPr="0017392A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4</w:t>
            </w:r>
            <w:r w:rsidRPr="0017392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Општинско</w:t>
            </w:r>
            <w:r w:rsidRPr="00F50992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јавно</w:t>
            </w:r>
            <w:r w:rsidRPr="00F50992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правобранилаштво</w:t>
            </w:r>
          </w:p>
        </w:tc>
      </w:tr>
      <w:tr w:rsidR="00E70C8B" w:rsidRPr="00922B1F" w:rsidTr="00774BAF">
        <w:tc>
          <w:tcPr>
            <w:tcW w:w="4361" w:type="dxa"/>
            <w:vMerge w:val="restart"/>
            <w:vAlign w:val="center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Заштита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имовинских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интереса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="00AD48CD"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15" w:type="dxa"/>
            <w:vAlign w:val="bottom"/>
          </w:tcPr>
          <w:p w:rsidR="00E70C8B" w:rsidRPr="002E6900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предмета у раду правобранилаштва</w:t>
            </w:r>
          </w:p>
        </w:tc>
      </w:tr>
      <w:tr w:rsidR="00E70C8B" w:rsidRPr="00922B1F" w:rsidTr="00774BAF">
        <w:tc>
          <w:tcPr>
            <w:tcW w:w="4361" w:type="dxa"/>
            <w:vMerge/>
            <w:vAlign w:val="center"/>
          </w:tcPr>
          <w:p w:rsidR="00E70C8B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решених </w:t>
            </w:r>
            <w:r w:rsidR="000F08D1">
              <w:rPr>
                <w:rFonts w:ascii="Times New Roman" w:hAnsi="Times New Roman"/>
                <w:sz w:val="24"/>
                <w:szCs w:val="24"/>
              </w:rPr>
              <w:t xml:space="preserve">предмета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(позитивних и негативних по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="00AD48CD"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Pr="002E6900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правних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мишљења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која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органима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="00AD48CD"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стручним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службама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другим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правним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лицима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чија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имовинска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права</w:t>
            </w:r>
            <w:r w:rsidRPr="002E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заступа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0F08D1" w:rsidRPr="00556741" w:rsidRDefault="000F08D1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Финансијски  ефекат рада  правобранилаштва на буџет града/општине</w:t>
            </w:r>
          </w:p>
        </w:tc>
      </w:tr>
      <w:tr w:rsidR="00E70C8B" w:rsidRPr="002E6900" w:rsidTr="00774BAF">
        <w:tc>
          <w:tcPr>
            <w:tcW w:w="10676" w:type="dxa"/>
            <w:gridSpan w:val="2"/>
            <w:shd w:val="clear" w:color="auto" w:fill="FABF8F"/>
          </w:tcPr>
          <w:p w:rsidR="00E70C8B" w:rsidRPr="002E6900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5</w:t>
            </w:r>
            <w:r w:rsidRPr="002E69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Заштитник</w:t>
            </w:r>
            <w:r w:rsidRPr="00F50992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грађана</w:t>
            </w:r>
          </w:p>
        </w:tc>
      </w:tr>
      <w:tr w:rsidR="00E70C8B" w:rsidRPr="00922B1F" w:rsidTr="00774BAF">
        <w:tc>
          <w:tcPr>
            <w:tcW w:w="4361" w:type="dxa"/>
            <w:vMerge w:val="restart"/>
            <w:vAlign w:val="center"/>
          </w:tcPr>
          <w:p w:rsidR="00E70C8B" w:rsidRPr="00C40D60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Обезбеђена заштита права грађана пред управом и јавним службама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="00AD48CD"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контрола над повредама прописа и општих аката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="00AD48CD"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15" w:type="dxa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поднетих притужби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поступака покренутих од стране заштитника грађана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грађана чија су права заштићена кроз поступак пред заштитником грађана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усвојених препорука заштитника грађана уп</w:t>
            </w:r>
            <w:r w:rsidR="00AD48CD">
              <w:rPr>
                <w:rFonts w:ascii="Times New Roman" w:hAnsi="Times New Roman"/>
                <w:sz w:val="24"/>
                <w:szCs w:val="24"/>
              </w:rPr>
              <w:t>ућених управи и јавним службама града/општине</w:t>
            </w:r>
          </w:p>
        </w:tc>
      </w:tr>
      <w:tr w:rsidR="00E70C8B" w:rsidRPr="002E6900" w:rsidTr="00774BAF">
        <w:tc>
          <w:tcPr>
            <w:tcW w:w="10676" w:type="dxa"/>
            <w:gridSpan w:val="2"/>
            <w:shd w:val="clear" w:color="auto" w:fill="FABF8F"/>
          </w:tcPr>
          <w:p w:rsidR="00E70C8B" w:rsidRPr="002E6900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6</w:t>
            </w:r>
            <w:r w:rsidRPr="002E69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–</w:t>
            </w:r>
            <w:r w:rsidRPr="002E69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Информисање</w:t>
            </w:r>
          </w:p>
        </w:tc>
      </w:tr>
      <w:tr w:rsidR="00E70C8B" w:rsidRPr="00922B1F" w:rsidTr="00774BAF">
        <w:tc>
          <w:tcPr>
            <w:tcW w:w="4361" w:type="dxa"/>
            <w:vMerge w:val="restart"/>
          </w:tcPr>
          <w:p w:rsidR="00E70C8B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C8B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C8B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C8B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Унапређење јавног информисања од локалног значаја</w:t>
            </w:r>
          </w:p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922B1F" w:rsidRDefault="00E70C8B" w:rsidP="005F669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Постојање интернет стране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>
              <w:rPr>
                <w:rFonts w:ascii="Times New Roman" w:hAnsi="Times New Roman"/>
                <w:sz w:val="24"/>
                <w:szCs w:val="24"/>
              </w:rPr>
              <w:t>, број посета интернет стране и редовно обезбеђивање информација на интернет страни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3245F7" w:rsidRDefault="00F50992" w:rsidP="005F669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издатих б</w:t>
            </w:r>
            <w:r w:rsidR="00E70C8B">
              <w:rPr>
                <w:rFonts w:ascii="Times New Roman" w:hAnsi="Times New Roman"/>
                <w:sz w:val="24"/>
                <w:szCs w:val="24"/>
              </w:rPr>
              <w:t>илтен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="00E70C8B">
              <w:rPr>
                <w:rFonts w:ascii="Times New Roman" w:hAnsi="Times New Roman"/>
                <w:sz w:val="24"/>
                <w:szCs w:val="24"/>
              </w:rPr>
              <w:t xml:space="preserve"> (штампани или електронски)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Pr="00922B1F" w:rsidRDefault="00E70C8B" w:rsidP="005F6699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Број конференција за штампу или других информативних скупова 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E70C8B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саопштења за медије</w:t>
            </w:r>
          </w:p>
        </w:tc>
      </w:tr>
      <w:tr w:rsidR="00E70C8B" w:rsidRPr="002E6900" w:rsidTr="00774BAF">
        <w:tc>
          <w:tcPr>
            <w:tcW w:w="10676" w:type="dxa"/>
            <w:gridSpan w:val="2"/>
            <w:shd w:val="clear" w:color="auto" w:fill="FABF8F"/>
          </w:tcPr>
          <w:p w:rsidR="00E70C8B" w:rsidRPr="00D467E5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7</w:t>
            </w:r>
            <w:r w:rsidRPr="00D467E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Канцеларија</w:t>
            </w:r>
            <w:r w:rsidRPr="00F50992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за</w:t>
            </w:r>
            <w:r w:rsidRPr="00F50992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младе</w:t>
            </w:r>
          </w:p>
        </w:tc>
      </w:tr>
      <w:tr w:rsidR="00E70C8B" w:rsidRPr="00922B1F" w:rsidTr="00774BAF">
        <w:tc>
          <w:tcPr>
            <w:tcW w:w="4361" w:type="dxa"/>
            <w:vMerge w:val="restart"/>
            <w:vAlign w:val="center"/>
          </w:tcPr>
          <w:p w:rsidR="00E70C8B" w:rsidRPr="00D467E5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D467E5">
              <w:rPr>
                <w:rFonts w:ascii="Times New Roman" w:hAnsi="Times New Roman"/>
                <w:sz w:val="24"/>
                <w:szCs w:val="24"/>
              </w:rPr>
              <w:t xml:space="preserve">Успостављени институционални услови у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граду/општини</w:t>
            </w:r>
            <w:r w:rsidRPr="00D467E5">
              <w:rPr>
                <w:rFonts w:ascii="Times New Roman" w:hAnsi="Times New Roman"/>
                <w:sz w:val="24"/>
                <w:szCs w:val="24"/>
              </w:rPr>
              <w:t xml:space="preserve"> за подршку активном укључивању младих,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подршку </w:t>
            </w:r>
            <w:r w:rsidRPr="00D467E5">
              <w:rPr>
                <w:rFonts w:ascii="Times New Roman" w:hAnsi="Times New Roman"/>
                <w:sz w:val="24"/>
                <w:szCs w:val="24"/>
              </w:rPr>
              <w:t>различитим друштвеним активностима младих и креати</w:t>
            </w:r>
            <w:r w:rsidR="00197431">
              <w:rPr>
                <w:rFonts w:ascii="Times New Roman" w:hAnsi="Times New Roman"/>
                <w:sz w:val="24"/>
                <w:szCs w:val="24"/>
              </w:rPr>
              <w:t>вном испољавању њихових потреба</w:t>
            </w:r>
          </w:p>
        </w:tc>
        <w:tc>
          <w:tcPr>
            <w:tcW w:w="6315" w:type="dxa"/>
            <w:vAlign w:val="bottom"/>
          </w:tcPr>
          <w:p w:rsidR="00E70C8B" w:rsidRPr="00556741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 w:rsidRPr="00D467E5">
              <w:rPr>
                <w:rFonts w:ascii="Times New Roman" w:hAnsi="Times New Roman"/>
                <w:sz w:val="24"/>
                <w:szCs w:val="24"/>
              </w:rPr>
              <w:t>Број корисника услуга КЗМ</w:t>
            </w:r>
            <w:r w:rsidR="00C463B9">
              <w:rPr>
                <w:rFonts w:ascii="Times New Roman" w:hAnsi="Times New Roman"/>
                <w:sz w:val="24"/>
                <w:szCs w:val="24"/>
              </w:rPr>
              <w:t xml:space="preserve"> (разврстан по  полу)</w:t>
            </w:r>
          </w:p>
        </w:tc>
      </w:tr>
      <w:tr w:rsidR="00E70C8B" w:rsidRPr="00922B1F" w:rsidTr="00774BAF">
        <w:trPr>
          <w:trHeight w:val="1693"/>
        </w:trPr>
        <w:tc>
          <w:tcPr>
            <w:tcW w:w="4361" w:type="dxa"/>
            <w:vMerge/>
          </w:tcPr>
          <w:p w:rsidR="00E70C8B" w:rsidRPr="00D467E5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E70C8B" w:rsidRPr="00D467E5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 w:rsidRPr="00D467E5">
              <w:rPr>
                <w:rFonts w:ascii="Times New Roman" w:hAnsi="Times New Roman"/>
                <w:sz w:val="24"/>
                <w:szCs w:val="24"/>
              </w:rPr>
              <w:t xml:space="preserve">Број организованих активности и пројеката КЗМ </w:t>
            </w:r>
          </w:p>
        </w:tc>
      </w:tr>
      <w:tr w:rsidR="00E70C8B" w:rsidRPr="002E6900" w:rsidTr="00774BAF">
        <w:tc>
          <w:tcPr>
            <w:tcW w:w="10676" w:type="dxa"/>
            <w:gridSpan w:val="2"/>
            <w:shd w:val="clear" w:color="auto" w:fill="FABF8F"/>
          </w:tcPr>
          <w:p w:rsidR="00E70C8B" w:rsidRPr="002E6900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000</w:t>
            </w: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8</w:t>
            </w:r>
            <w:r w:rsidRPr="002E690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Програми</w:t>
            </w:r>
            <w:r w:rsidRPr="00F50992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националних</w:t>
            </w:r>
            <w:r w:rsidRPr="00F50992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мањина</w:t>
            </w:r>
          </w:p>
        </w:tc>
      </w:tr>
      <w:tr w:rsidR="00E70C8B" w:rsidRPr="00922B1F" w:rsidTr="00774BAF">
        <w:tc>
          <w:tcPr>
            <w:tcW w:w="4361" w:type="dxa"/>
            <w:vMerge w:val="restart"/>
            <w:vAlign w:val="center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Остваривање права националних мањ</w:t>
            </w:r>
            <w:r w:rsidR="00C463B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 у локалној заједници</w:t>
            </w:r>
          </w:p>
        </w:tc>
        <w:tc>
          <w:tcPr>
            <w:tcW w:w="6315" w:type="dxa"/>
            <w:vAlign w:val="bottom"/>
          </w:tcPr>
          <w:p w:rsidR="00E70C8B" w:rsidRPr="002E6900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Проценат остварења програма националних мањ</w:t>
            </w:r>
            <w:r w:rsidR="00AD48CD">
              <w:rPr>
                <w:rFonts w:ascii="Times New Roman" w:hAnsi="Times New Roman"/>
                <w:sz w:val="24"/>
                <w:szCs w:val="24"/>
              </w:rPr>
              <w:t>ина који се финансира из буџета града/општине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Pr="002E6900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реализованих пројеката националних мањина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Pr="002E6900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Обезбеђена службена употреба језика нацио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налних </w:t>
            </w:r>
            <w:r w:rsidR="00AD48CD">
              <w:rPr>
                <w:rFonts w:ascii="Times New Roman" w:hAnsi="Times New Roman"/>
                <w:sz w:val="24"/>
                <w:szCs w:val="24"/>
              </w:rPr>
              <w:lastRenderedPageBreak/>
              <w:t>мањина са територије града/општине</w:t>
            </w:r>
          </w:p>
        </w:tc>
      </w:tr>
      <w:tr w:rsidR="00E70C8B" w:rsidRPr="00355B36" w:rsidTr="00774BAF">
        <w:tc>
          <w:tcPr>
            <w:tcW w:w="10676" w:type="dxa"/>
            <w:gridSpan w:val="2"/>
            <w:shd w:val="clear" w:color="auto" w:fill="FABF8F"/>
          </w:tcPr>
          <w:p w:rsidR="00E70C8B" w:rsidRPr="00355B36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lastRenderedPageBreak/>
              <w:t>ПА 000</w:t>
            </w: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9</w:t>
            </w:r>
            <w:r w:rsidRPr="00355B3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-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Правна</w:t>
            </w:r>
            <w:r w:rsidRPr="00F50992">
              <w:rPr>
                <w:rFonts w:ascii="Times New Roman" w:eastAsia="Calibri" w:hAnsi="Times New Roman"/>
                <w:b/>
                <w:caps/>
                <w:sz w:val="24"/>
                <w:szCs w:val="24"/>
              </w:rPr>
              <w:t xml:space="preserve">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помоћ</w:t>
            </w:r>
          </w:p>
        </w:tc>
      </w:tr>
      <w:tr w:rsidR="00E70C8B" w:rsidRPr="00922B1F" w:rsidTr="00774BAF">
        <w:tc>
          <w:tcPr>
            <w:tcW w:w="4361" w:type="dxa"/>
            <w:vMerge w:val="restart"/>
            <w:vAlign w:val="center"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правна помоћ грађанима</w:t>
            </w:r>
          </w:p>
        </w:tc>
        <w:tc>
          <w:tcPr>
            <w:tcW w:w="6315" w:type="dxa"/>
            <w:vAlign w:val="bottom"/>
          </w:tcPr>
          <w:p w:rsidR="00E70C8B" w:rsidRPr="00355B36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Укупан број пружених услуга правне помоћи 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Pr="00556741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корисника правне помоћи</w:t>
            </w:r>
            <w:r w:rsidR="006F2658">
              <w:rPr>
                <w:rFonts w:ascii="Times New Roman" w:hAnsi="Times New Roman"/>
                <w:sz w:val="24"/>
                <w:szCs w:val="24"/>
              </w:rPr>
              <w:t xml:space="preserve"> (разврстаних  по полу)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922B1F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E70C8B" w:rsidRPr="002265E1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 w:rsidRPr="0035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услуга/корисника правне</w:t>
            </w:r>
            <w:r w:rsidRPr="0035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помоћи</w:t>
            </w:r>
            <w:r w:rsidRPr="0035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35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запосленом</w:t>
            </w:r>
            <w:r w:rsidRPr="0035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2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служби/ организационој јединици у оквиру управе </w:t>
            </w:r>
          </w:p>
        </w:tc>
      </w:tr>
      <w:tr w:rsidR="00E70C8B" w:rsidRPr="00355B36" w:rsidTr="005F6699">
        <w:trPr>
          <w:trHeight w:val="347"/>
        </w:trPr>
        <w:tc>
          <w:tcPr>
            <w:tcW w:w="10676" w:type="dxa"/>
            <w:gridSpan w:val="2"/>
            <w:shd w:val="clear" w:color="auto" w:fill="FABF8F"/>
          </w:tcPr>
          <w:p w:rsidR="0042265C" w:rsidRPr="005F6699" w:rsidRDefault="00E70C8B" w:rsidP="00774BAF">
            <w:pPr>
              <w:tabs>
                <w:tab w:val="left" w:pos="3675"/>
                <w:tab w:val="left" w:pos="8370"/>
              </w:tabs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ПА 00</w:t>
            </w:r>
            <w:r w:rsidRPr="00F50992">
              <w:rPr>
                <w:rFonts w:ascii="Times New Roman" w:hAnsi="Times New Roman"/>
                <w:b/>
                <w:i/>
                <w:sz w:val="24"/>
                <w:szCs w:val="24"/>
                <w:lang w:val="sr-Latn-CS"/>
              </w:rPr>
              <w:t>10</w:t>
            </w:r>
            <w:r w:rsidRPr="00162DF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F50992">
              <w:rPr>
                <w:rFonts w:ascii="Times New Roman" w:hAnsi="Times New Roman"/>
                <w:b/>
                <w:caps/>
                <w:sz w:val="24"/>
                <w:szCs w:val="24"/>
              </w:rPr>
              <w:t>Резерве</w:t>
            </w:r>
          </w:p>
        </w:tc>
      </w:tr>
      <w:tr w:rsidR="00E70C8B" w:rsidRPr="00922B1F" w:rsidTr="00774BAF">
        <w:tc>
          <w:tcPr>
            <w:tcW w:w="4361" w:type="dxa"/>
            <w:vMerge w:val="restart"/>
            <w:vAlign w:val="center"/>
          </w:tcPr>
          <w:p w:rsidR="00E70C8B" w:rsidRPr="00162DFB" w:rsidRDefault="00E70C8B" w:rsidP="00774BA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  <w:r w:rsidRPr="00162DFB">
              <w:rPr>
                <w:rFonts w:ascii="Times New Roman" w:hAnsi="Times New Roman"/>
                <w:sz w:val="24"/>
                <w:szCs w:val="24"/>
              </w:rPr>
              <w:t xml:space="preserve">Обезбеђење снабдевености и стабилности на тржишту у складу са потребама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="00AD48CD"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FB">
              <w:rPr>
                <w:rFonts w:ascii="Times New Roman" w:hAnsi="Times New Roman"/>
                <w:sz w:val="24"/>
                <w:szCs w:val="24"/>
              </w:rPr>
              <w:t xml:space="preserve"> и осигуране потребе </w:t>
            </w:r>
            <w:r w:rsidR="00AD48CD">
              <w:rPr>
                <w:rFonts w:ascii="Times New Roman" w:hAnsi="Times New Roman"/>
                <w:sz w:val="24"/>
                <w:szCs w:val="24"/>
              </w:rPr>
              <w:t xml:space="preserve"> града/општине</w:t>
            </w:r>
            <w:r w:rsidR="00AD48CD" w:rsidRPr="0017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FB">
              <w:rPr>
                <w:rFonts w:ascii="Times New Roman" w:hAnsi="Times New Roman"/>
                <w:sz w:val="24"/>
                <w:szCs w:val="24"/>
              </w:rPr>
              <w:t xml:space="preserve"> у ванредним ситуацијама и ванредног или ратног стања</w:t>
            </w:r>
          </w:p>
        </w:tc>
        <w:tc>
          <w:tcPr>
            <w:tcW w:w="6315" w:type="dxa"/>
            <w:vAlign w:val="bottom"/>
          </w:tcPr>
          <w:p w:rsidR="00E70C8B" w:rsidRPr="00162DFB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 w:rsidRPr="00162DFB">
              <w:rPr>
                <w:rFonts w:ascii="Times New Roman" w:hAnsi="Times New Roman"/>
                <w:sz w:val="24"/>
                <w:szCs w:val="24"/>
              </w:rPr>
              <w:t>Усвојен годишњи план робних резерви и финансијски план за остваривање програма</w:t>
            </w:r>
          </w:p>
        </w:tc>
      </w:tr>
      <w:tr w:rsidR="00E70C8B" w:rsidRPr="00922B1F" w:rsidTr="00774BAF">
        <w:tc>
          <w:tcPr>
            <w:tcW w:w="4361" w:type="dxa"/>
            <w:vMerge/>
          </w:tcPr>
          <w:p w:rsidR="00E70C8B" w:rsidRPr="00162DFB" w:rsidRDefault="00E70C8B" w:rsidP="00774BAF">
            <w:pPr>
              <w:tabs>
                <w:tab w:val="left" w:pos="3675"/>
                <w:tab w:val="left" w:pos="8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E70C8B" w:rsidRPr="00162DFB" w:rsidRDefault="00E70C8B" w:rsidP="00774BAF">
            <w:pPr>
              <w:rPr>
                <w:rFonts w:ascii="Times New Roman" w:hAnsi="Times New Roman"/>
                <w:sz w:val="24"/>
                <w:szCs w:val="24"/>
              </w:rPr>
            </w:pPr>
            <w:r w:rsidRPr="00162DFB">
              <w:rPr>
                <w:rFonts w:ascii="Times New Roman" w:hAnsi="Times New Roman"/>
                <w:sz w:val="24"/>
                <w:szCs w:val="24"/>
              </w:rPr>
              <w:t>% реализације усвојених планова</w:t>
            </w:r>
          </w:p>
        </w:tc>
      </w:tr>
    </w:tbl>
    <w:p w:rsidR="00E70C8B" w:rsidRPr="00D10D5C" w:rsidRDefault="00E70C8B" w:rsidP="00E70C8B">
      <w:pPr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br w:type="textWrapping" w:clear="all"/>
      </w:r>
    </w:p>
    <w:p w:rsidR="00D10D5C" w:rsidRPr="00D10D5C" w:rsidRDefault="00D10D5C" w:rsidP="00E70C8B">
      <w:pPr>
        <w:rPr>
          <w:rFonts w:ascii="Times New Roman" w:hAnsi="Times New Roman"/>
          <w:b/>
          <w:bCs/>
          <w:sz w:val="24"/>
          <w:szCs w:val="24"/>
          <w:lang w:val="sr-Cyrl-CS"/>
        </w:rPr>
      </w:pPr>
    </w:p>
    <w:sectPr w:rsidR="00D10D5C" w:rsidRPr="00D10D5C" w:rsidSect="00222518">
      <w:headerReference w:type="default" r:id="rId9"/>
      <w:footerReference w:type="default" r:id="rId10"/>
      <w:pgSz w:w="11900" w:h="16840"/>
      <w:pgMar w:top="288" w:right="432" w:bottom="288" w:left="1008" w:header="576" w:footer="70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72" w:rsidRDefault="005B7C72" w:rsidP="00B23174">
      <w:r>
        <w:separator/>
      </w:r>
    </w:p>
  </w:endnote>
  <w:endnote w:type="continuationSeparator" w:id="0">
    <w:p w:rsidR="005B7C72" w:rsidRDefault="005B7C72" w:rsidP="00B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BF" w:rsidRPr="00454957" w:rsidRDefault="001670BF">
    <w:pPr>
      <w:pStyle w:val="Footer"/>
    </w:pPr>
    <w:r w:rsidRPr="00454957">
      <w:tab/>
    </w:r>
    <w:r w:rsidRPr="00454957">
      <w:tab/>
    </w:r>
    <w:r w:rsidR="005B7C72">
      <w:fldChar w:fldCharType="begin"/>
    </w:r>
    <w:r w:rsidR="005B7C72">
      <w:instrText xml:space="preserve"> PAGE </w:instrText>
    </w:r>
    <w:r w:rsidR="005B7C72">
      <w:fldChar w:fldCharType="separate"/>
    </w:r>
    <w:r w:rsidR="00016FCC">
      <w:rPr>
        <w:noProof/>
      </w:rPr>
      <w:t>35</w:t>
    </w:r>
    <w:r w:rsidR="005B7C72">
      <w:rPr>
        <w:noProof/>
      </w:rPr>
      <w:fldChar w:fldCharType="end"/>
    </w:r>
    <w:r>
      <w:t>/</w:t>
    </w:r>
    <w:r w:rsidR="005B7C72">
      <w:fldChar w:fldCharType="begin"/>
    </w:r>
    <w:r w:rsidR="005B7C72">
      <w:instrText xml:space="preserve"> NUMPAGES </w:instrText>
    </w:r>
    <w:r w:rsidR="005B7C72">
      <w:fldChar w:fldCharType="separate"/>
    </w:r>
    <w:r w:rsidR="00016FCC">
      <w:rPr>
        <w:noProof/>
      </w:rPr>
      <w:t>35</w:t>
    </w:r>
    <w:r w:rsidR="005B7C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72" w:rsidRDefault="005B7C72" w:rsidP="00B23174">
      <w:r>
        <w:separator/>
      </w:r>
    </w:p>
  </w:footnote>
  <w:footnote w:type="continuationSeparator" w:id="0">
    <w:p w:rsidR="005B7C72" w:rsidRDefault="005B7C72" w:rsidP="00B23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BF" w:rsidRDefault="001670BF">
    <w:pPr>
      <w:pStyle w:val="Header"/>
    </w:pPr>
    <w:r>
      <w:tab/>
    </w:r>
    <w:r>
      <w:tab/>
    </w:r>
  </w:p>
  <w:p w:rsidR="001670BF" w:rsidRPr="00257451" w:rsidRDefault="00167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525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84410"/>
    <w:multiLevelType w:val="hybridMultilevel"/>
    <w:tmpl w:val="D896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1EEC"/>
    <w:multiLevelType w:val="hybridMultilevel"/>
    <w:tmpl w:val="B6264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528E"/>
    <w:multiLevelType w:val="hybridMultilevel"/>
    <w:tmpl w:val="8768025E"/>
    <w:lvl w:ilvl="0" w:tplc="EADE03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96A3B"/>
    <w:multiLevelType w:val="hybridMultilevel"/>
    <w:tmpl w:val="E1201134"/>
    <w:lvl w:ilvl="0" w:tplc="FB28D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1AE5"/>
    <w:multiLevelType w:val="hybridMultilevel"/>
    <w:tmpl w:val="0334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B0A3D"/>
    <w:multiLevelType w:val="hybridMultilevel"/>
    <w:tmpl w:val="D6FE8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0609B"/>
    <w:multiLevelType w:val="hybridMultilevel"/>
    <w:tmpl w:val="4AC0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72790"/>
    <w:multiLevelType w:val="hybridMultilevel"/>
    <w:tmpl w:val="E460EF42"/>
    <w:lvl w:ilvl="0" w:tplc="41F81A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64F9"/>
    <w:multiLevelType w:val="hybridMultilevel"/>
    <w:tmpl w:val="18E2FD96"/>
    <w:lvl w:ilvl="0" w:tplc="B8F40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30FE8"/>
    <w:multiLevelType w:val="hybridMultilevel"/>
    <w:tmpl w:val="2AD2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0CB5"/>
    <w:multiLevelType w:val="hybridMultilevel"/>
    <w:tmpl w:val="C20E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6746"/>
    <w:multiLevelType w:val="hybridMultilevel"/>
    <w:tmpl w:val="8D32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F5F74"/>
    <w:multiLevelType w:val="hybridMultilevel"/>
    <w:tmpl w:val="7D6C1C90"/>
    <w:lvl w:ilvl="0" w:tplc="B9DE03E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3AD71089"/>
    <w:multiLevelType w:val="hybridMultilevel"/>
    <w:tmpl w:val="D722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C0395"/>
    <w:multiLevelType w:val="hybridMultilevel"/>
    <w:tmpl w:val="D35019BA"/>
    <w:lvl w:ilvl="0" w:tplc="09DA5E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471E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4A9E5DB1"/>
    <w:multiLevelType w:val="hybridMultilevel"/>
    <w:tmpl w:val="7D6C1C90"/>
    <w:lvl w:ilvl="0" w:tplc="B9DE03E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4E265E83"/>
    <w:multiLevelType w:val="hybridMultilevel"/>
    <w:tmpl w:val="4F2818CC"/>
    <w:lvl w:ilvl="0" w:tplc="4F1E8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069E7"/>
    <w:multiLevelType w:val="hybridMultilevel"/>
    <w:tmpl w:val="D896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D2216"/>
    <w:multiLevelType w:val="hybridMultilevel"/>
    <w:tmpl w:val="DFFA0016"/>
    <w:lvl w:ilvl="0" w:tplc="830E5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15717FF"/>
    <w:multiLevelType w:val="hybridMultilevel"/>
    <w:tmpl w:val="2A54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125C7"/>
    <w:multiLevelType w:val="hybridMultilevel"/>
    <w:tmpl w:val="6382F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55C59"/>
    <w:multiLevelType w:val="hybridMultilevel"/>
    <w:tmpl w:val="C20E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03B94"/>
    <w:multiLevelType w:val="hybridMultilevel"/>
    <w:tmpl w:val="FA923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3"/>
  </w:num>
  <w:num w:numId="5">
    <w:abstractNumId w:val="2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10"/>
  </w:num>
  <w:num w:numId="12">
    <w:abstractNumId w:val="21"/>
  </w:num>
  <w:num w:numId="13">
    <w:abstractNumId w:val="3"/>
  </w:num>
  <w:num w:numId="14">
    <w:abstractNumId w:val="4"/>
  </w:num>
  <w:num w:numId="15">
    <w:abstractNumId w:val="2"/>
  </w:num>
  <w:num w:numId="16">
    <w:abstractNumId w:val="18"/>
  </w:num>
  <w:num w:numId="17">
    <w:abstractNumId w:val="24"/>
  </w:num>
  <w:num w:numId="18">
    <w:abstractNumId w:val="14"/>
  </w:num>
  <w:num w:numId="19">
    <w:abstractNumId w:val="5"/>
  </w:num>
  <w:num w:numId="20">
    <w:abstractNumId w:val="1"/>
  </w:num>
  <w:num w:numId="21">
    <w:abstractNumId w:val="11"/>
  </w:num>
  <w:num w:numId="22">
    <w:abstractNumId w:val="23"/>
  </w:num>
  <w:num w:numId="23">
    <w:abstractNumId w:val="19"/>
  </w:num>
  <w:num w:numId="24">
    <w:abstractNumId w:val="22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73"/>
    <w:rsid w:val="00001F9C"/>
    <w:rsid w:val="00016FCC"/>
    <w:rsid w:val="00020D10"/>
    <w:rsid w:val="00021284"/>
    <w:rsid w:val="00022CFD"/>
    <w:rsid w:val="00024AA5"/>
    <w:rsid w:val="00024FDE"/>
    <w:rsid w:val="00026733"/>
    <w:rsid w:val="000273C3"/>
    <w:rsid w:val="00030204"/>
    <w:rsid w:val="00031BEC"/>
    <w:rsid w:val="00035E9A"/>
    <w:rsid w:val="00037517"/>
    <w:rsid w:val="00040F8D"/>
    <w:rsid w:val="000439CC"/>
    <w:rsid w:val="000532AD"/>
    <w:rsid w:val="00056A78"/>
    <w:rsid w:val="000613E8"/>
    <w:rsid w:val="00063E2E"/>
    <w:rsid w:val="00067A24"/>
    <w:rsid w:val="00071DC7"/>
    <w:rsid w:val="00072729"/>
    <w:rsid w:val="00076473"/>
    <w:rsid w:val="00077C4E"/>
    <w:rsid w:val="00086366"/>
    <w:rsid w:val="00091CF5"/>
    <w:rsid w:val="00092B7E"/>
    <w:rsid w:val="000B23D7"/>
    <w:rsid w:val="000B2FD3"/>
    <w:rsid w:val="000B4E94"/>
    <w:rsid w:val="000C098F"/>
    <w:rsid w:val="000C49E1"/>
    <w:rsid w:val="000C515B"/>
    <w:rsid w:val="000D2AF8"/>
    <w:rsid w:val="000D7189"/>
    <w:rsid w:val="000E43DB"/>
    <w:rsid w:val="000F08D1"/>
    <w:rsid w:val="000F239C"/>
    <w:rsid w:val="000F374B"/>
    <w:rsid w:val="000F7693"/>
    <w:rsid w:val="00101B2F"/>
    <w:rsid w:val="00102110"/>
    <w:rsid w:val="00102836"/>
    <w:rsid w:val="00102A1E"/>
    <w:rsid w:val="00114C69"/>
    <w:rsid w:val="0013349F"/>
    <w:rsid w:val="00140122"/>
    <w:rsid w:val="001422BD"/>
    <w:rsid w:val="00143517"/>
    <w:rsid w:val="0015558A"/>
    <w:rsid w:val="00163BC5"/>
    <w:rsid w:val="0016407E"/>
    <w:rsid w:val="001670BF"/>
    <w:rsid w:val="00173CD0"/>
    <w:rsid w:val="00173E17"/>
    <w:rsid w:val="00176278"/>
    <w:rsid w:val="00193607"/>
    <w:rsid w:val="00194219"/>
    <w:rsid w:val="00197431"/>
    <w:rsid w:val="00197EDF"/>
    <w:rsid w:val="001A2944"/>
    <w:rsid w:val="001A6446"/>
    <w:rsid w:val="001A73F1"/>
    <w:rsid w:val="001B033A"/>
    <w:rsid w:val="001B4C6A"/>
    <w:rsid w:val="001C19D3"/>
    <w:rsid w:val="001C1C31"/>
    <w:rsid w:val="001D07D5"/>
    <w:rsid w:val="001E4270"/>
    <w:rsid w:val="001F251B"/>
    <w:rsid w:val="001F5E32"/>
    <w:rsid w:val="001F738B"/>
    <w:rsid w:val="00203D3C"/>
    <w:rsid w:val="002047F1"/>
    <w:rsid w:val="00205C71"/>
    <w:rsid w:val="00207F31"/>
    <w:rsid w:val="00217931"/>
    <w:rsid w:val="002179F7"/>
    <w:rsid w:val="00222518"/>
    <w:rsid w:val="00223712"/>
    <w:rsid w:val="00224F5C"/>
    <w:rsid w:val="00225382"/>
    <w:rsid w:val="002303BB"/>
    <w:rsid w:val="00230560"/>
    <w:rsid w:val="002357C9"/>
    <w:rsid w:val="002371B9"/>
    <w:rsid w:val="00245F47"/>
    <w:rsid w:val="002510D7"/>
    <w:rsid w:val="0025395C"/>
    <w:rsid w:val="002546F5"/>
    <w:rsid w:val="00261735"/>
    <w:rsid w:val="0026557D"/>
    <w:rsid w:val="00265EC2"/>
    <w:rsid w:val="00266C6E"/>
    <w:rsid w:val="00280ED0"/>
    <w:rsid w:val="00285EE0"/>
    <w:rsid w:val="00290D3A"/>
    <w:rsid w:val="00292246"/>
    <w:rsid w:val="002924B8"/>
    <w:rsid w:val="00295CF5"/>
    <w:rsid w:val="002A1F2A"/>
    <w:rsid w:val="002A257E"/>
    <w:rsid w:val="002A6CFF"/>
    <w:rsid w:val="002B1A51"/>
    <w:rsid w:val="002C141C"/>
    <w:rsid w:val="002D06A2"/>
    <w:rsid w:val="002D36AC"/>
    <w:rsid w:val="002F1F48"/>
    <w:rsid w:val="002F7064"/>
    <w:rsid w:val="0030008F"/>
    <w:rsid w:val="00306BA9"/>
    <w:rsid w:val="00323864"/>
    <w:rsid w:val="0032791D"/>
    <w:rsid w:val="003379D7"/>
    <w:rsid w:val="003428D5"/>
    <w:rsid w:val="00355F4B"/>
    <w:rsid w:val="00360E4E"/>
    <w:rsid w:val="0036113A"/>
    <w:rsid w:val="00366093"/>
    <w:rsid w:val="00373658"/>
    <w:rsid w:val="00374901"/>
    <w:rsid w:val="00385373"/>
    <w:rsid w:val="003936BE"/>
    <w:rsid w:val="003937F8"/>
    <w:rsid w:val="00394524"/>
    <w:rsid w:val="003A0A1C"/>
    <w:rsid w:val="003B435E"/>
    <w:rsid w:val="003C0A0C"/>
    <w:rsid w:val="003C19DA"/>
    <w:rsid w:val="003C2EF0"/>
    <w:rsid w:val="003C52FA"/>
    <w:rsid w:val="003C7BFC"/>
    <w:rsid w:val="003F02E9"/>
    <w:rsid w:val="003F6E52"/>
    <w:rsid w:val="003F7B3A"/>
    <w:rsid w:val="00400344"/>
    <w:rsid w:val="00406FE6"/>
    <w:rsid w:val="004076B5"/>
    <w:rsid w:val="00420FEA"/>
    <w:rsid w:val="0042265C"/>
    <w:rsid w:val="00425D41"/>
    <w:rsid w:val="00435185"/>
    <w:rsid w:val="00437954"/>
    <w:rsid w:val="00452A90"/>
    <w:rsid w:val="004531AA"/>
    <w:rsid w:val="00454127"/>
    <w:rsid w:val="004631ED"/>
    <w:rsid w:val="00473D62"/>
    <w:rsid w:val="004765A4"/>
    <w:rsid w:val="00481F42"/>
    <w:rsid w:val="00495F86"/>
    <w:rsid w:val="004A0087"/>
    <w:rsid w:val="004A2747"/>
    <w:rsid w:val="004A5684"/>
    <w:rsid w:val="004A6456"/>
    <w:rsid w:val="004A6873"/>
    <w:rsid w:val="004B3124"/>
    <w:rsid w:val="004B48D0"/>
    <w:rsid w:val="004B6142"/>
    <w:rsid w:val="004B6D34"/>
    <w:rsid w:val="004C6087"/>
    <w:rsid w:val="004D5AAA"/>
    <w:rsid w:val="004D60F4"/>
    <w:rsid w:val="004E7990"/>
    <w:rsid w:val="004F2255"/>
    <w:rsid w:val="00503A2B"/>
    <w:rsid w:val="00503D11"/>
    <w:rsid w:val="00506062"/>
    <w:rsid w:val="00510C5E"/>
    <w:rsid w:val="00510DA1"/>
    <w:rsid w:val="005116D7"/>
    <w:rsid w:val="00514EC8"/>
    <w:rsid w:val="005150AD"/>
    <w:rsid w:val="00522C44"/>
    <w:rsid w:val="00524A15"/>
    <w:rsid w:val="00535E7A"/>
    <w:rsid w:val="005418BE"/>
    <w:rsid w:val="0054393A"/>
    <w:rsid w:val="005503C9"/>
    <w:rsid w:val="00556741"/>
    <w:rsid w:val="005619D1"/>
    <w:rsid w:val="00570058"/>
    <w:rsid w:val="00573291"/>
    <w:rsid w:val="005808E8"/>
    <w:rsid w:val="005817EA"/>
    <w:rsid w:val="00585CB1"/>
    <w:rsid w:val="0058605A"/>
    <w:rsid w:val="00592B4A"/>
    <w:rsid w:val="00594FD0"/>
    <w:rsid w:val="0059583C"/>
    <w:rsid w:val="005A058C"/>
    <w:rsid w:val="005A1D72"/>
    <w:rsid w:val="005A6FF9"/>
    <w:rsid w:val="005A7C72"/>
    <w:rsid w:val="005B0E1A"/>
    <w:rsid w:val="005B7C72"/>
    <w:rsid w:val="005C3DB9"/>
    <w:rsid w:val="005D198E"/>
    <w:rsid w:val="005F0767"/>
    <w:rsid w:val="005F1B36"/>
    <w:rsid w:val="005F6699"/>
    <w:rsid w:val="005F6F0D"/>
    <w:rsid w:val="00600B3B"/>
    <w:rsid w:val="0061216B"/>
    <w:rsid w:val="00615C91"/>
    <w:rsid w:val="00616FB7"/>
    <w:rsid w:val="006267B1"/>
    <w:rsid w:val="00631148"/>
    <w:rsid w:val="006345C3"/>
    <w:rsid w:val="006429BD"/>
    <w:rsid w:val="00653071"/>
    <w:rsid w:val="00653CDA"/>
    <w:rsid w:val="00654061"/>
    <w:rsid w:val="00654FC7"/>
    <w:rsid w:val="006552F3"/>
    <w:rsid w:val="006627C3"/>
    <w:rsid w:val="006718C2"/>
    <w:rsid w:val="00673D0C"/>
    <w:rsid w:val="006756E0"/>
    <w:rsid w:val="006A0D24"/>
    <w:rsid w:val="006A6003"/>
    <w:rsid w:val="006B092F"/>
    <w:rsid w:val="006B359B"/>
    <w:rsid w:val="006C4D44"/>
    <w:rsid w:val="006C67E0"/>
    <w:rsid w:val="006E4936"/>
    <w:rsid w:val="006E7871"/>
    <w:rsid w:val="006F2658"/>
    <w:rsid w:val="006F5D7E"/>
    <w:rsid w:val="006F62BE"/>
    <w:rsid w:val="00703356"/>
    <w:rsid w:val="007066A0"/>
    <w:rsid w:val="00710B18"/>
    <w:rsid w:val="00710B31"/>
    <w:rsid w:val="00716FAC"/>
    <w:rsid w:val="00720C8C"/>
    <w:rsid w:val="00721A55"/>
    <w:rsid w:val="00721BB1"/>
    <w:rsid w:val="00721EC2"/>
    <w:rsid w:val="00724C0F"/>
    <w:rsid w:val="007306F1"/>
    <w:rsid w:val="00732AF3"/>
    <w:rsid w:val="00740DCD"/>
    <w:rsid w:val="00744EE1"/>
    <w:rsid w:val="0074609D"/>
    <w:rsid w:val="0075234F"/>
    <w:rsid w:val="00766766"/>
    <w:rsid w:val="00773768"/>
    <w:rsid w:val="00774BAF"/>
    <w:rsid w:val="007825ED"/>
    <w:rsid w:val="00782CB2"/>
    <w:rsid w:val="00786665"/>
    <w:rsid w:val="00790FB5"/>
    <w:rsid w:val="0079370A"/>
    <w:rsid w:val="00794E54"/>
    <w:rsid w:val="007953A0"/>
    <w:rsid w:val="00796041"/>
    <w:rsid w:val="00797020"/>
    <w:rsid w:val="00797EFD"/>
    <w:rsid w:val="007A13CD"/>
    <w:rsid w:val="007A29AC"/>
    <w:rsid w:val="007A6FB0"/>
    <w:rsid w:val="007A75F7"/>
    <w:rsid w:val="007B0DE3"/>
    <w:rsid w:val="007B19DD"/>
    <w:rsid w:val="007C24B0"/>
    <w:rsid w:val="007C2EA0"/>
    <w:rsid w:val="007D3D79"/>
    <w:rsid w:val="007E03F5"/>
    <w:rsid w:val="007E2AB4"/>
    <w:rsid w:val="007F0244"/>
    <w:rsid w:val="007F25E2"/>
    <w:rsid w:val="00813362"/>
    <w:rsid w:val="0081435B"/>
    <w:rsid w:val="008245B0"/>
    <w:rsid w:val="00827141"/>
    <w:rsid w:val="00827486"/>
    <w:rsid w:val="0083197F"/>
    <w:rsid w:val="00837A57"/>
    <w:rsid w:val="00843239"/>
    <w:rsid w:val="00843F8E"/>
    <w:rsid w:val="0085536B"/>
    <w:rsid w:val="0085791D"/>
    <w:rsid w:val="00860E13"/>
    <w:rsid w:val="008625B8"/>
    <w:rsid w:val="00875116"/>
    <w:rsid w:val="00877CA3"/>
    <w:rsid w:val="008802DA"/>
    <w:rsid w:val="008811E4"/>
    <w:rsid w:val="00883644"/>
    <w:rsid w:val="00894A61"/>
    <w:rsid w:val="008A22CB"/>
    <w:rsid w:val="008A3592"/>
    <w:rsid w:val="008B0683"/>
    <w:rsid w:val="008B07F7"/>
    <w:rsid w:val="008B0E8B"/>
    <w:rsid w:val="008B1235"/>
    <w:rsid w:val="008C2FDD"/>
    <w:rsid w:val="008C3AE2"/>
    <w:rsid w:val="008C7E07"/>
    <w:rsid w:val="008D1155"/>
    <w:rsid w:val="008D2FB7"/>
    <w:rsid w:val="008D45CF"/>
    <w:rsid w:val="008D630E"/>
    <w:rsid w:val="008E6A01"/>
    <w:rsid w:val="008F35EA"/>
    <w:rsid w:val="008F3A67"/>
    <w:rsid w:val="0090128D"/>
    <w:rsid w:val="00902263"/>
    <w:rsid w:val="00904B71"/>
    <w:rsid w:val="00906CC3"/>
    <w:rsid w:val="009163A7"/>
    <w:rsid w:val="00920BCC"/>
    <w:rsid w:val="009211F6"/>
    <w:rsid w:val="00922B1F"/>
    <w:rsid w:val="009244B8"/>
    <w:rsid w:val="0093159F"/>
    <w:rsid w:val="00944561"/>
    <w:rsid w:val="0094554F"/>
    <w:rsid w:val="009546CD"/>
    <w:rsid w:val="009605A7"/>
    <w:rsid w:val="00964AE4"/>
    <w:rsid w:val="00965937"/>
    <w:rsid w:val="00974B93"/>
    <w:rsid w:val="00985930"/>
    <w:rsid w:val="0098593B"/>
    <w:rsid w:val="009862A5"/>
    <w:rsid w:val="009869C8"/>
    <w:rsid w:val="0099138C"/>
    <w:rsid w:val="0099299D"/>
    <w:rsid w:val="009A0E4A"/>
    <w:rsid w:val="009A22C4"/>
    <w:rsid w:val="009B577D"/>
    <w:rsid w:val="009B6EE2"/>
    <w:rsid w:val="009D42AD"/>
    <w:rsid w:val="009D4F61"/>
    <w:rsid w:val="009D7472"/>
    <w:rsid w:val="009E1DEE"/>
    <w:rsid w:val="009E264E"/>
    <w:rsid w:val="009E4A18"/>
    <w:rsid w:val="009F6E9A"/>
    <w:rsid w:val="009F7D91"/>
    <w:rsid w:val="00A03965"/>
    <w:rsid w:val="00A1548F"/>
    <w:rsid w:val="00A21183"/>
    <w:rsid w:val="00A23A81"/>
    <w:rsid w:val="00A273E0"/>
    <w:rsid w:val="00A340D3"/>
    <w:rsid w:val="00A346F1"/>
    <w:rsid w:val="00A35A65"/>
    <w:rsid w:val="00A36914"/>
    <w:rsid w:val="00A422F7"/>
    <w:rsid w:val="00A573F4"/>
    <w:rsid w:val="00A61D91"/>
    <w:rsid w:val="00A62030"/>
    <w:rsid w:val="00A633DD"/>
    <w:rsid w:val="00A70731"/>
    <w:rsid w:val="00A71FDD"/>
    <w:rsid w:val="00A728C4"/>
    <w:rsid w:val="00A8365F"/>
    <w:rsid w:val="00A953AB"/>
    <w:rsid w:val="00A95E88"/>
    <w:rsid w:val="00A96501"/>
    <w:rsid w:val="00A97295"/>
    <w:rsid w:val="00AA265A"/>
    <w:rsid w:val="00AB1AFE"/>
    <w:rsid w:val="00AB55B7"/>
    <w:rsid w:val="00AD1C76"/>
    <w:rsid w:val="00AD48CD"/>
    <w:rsid w:val="00AD7269"/>
    <w:rsid w:val="00AE327C"/>
    <w:rsid w:val="00AE4248"/>
    <w:rsid w:val="00B123B9"/>
    <w:rsid w:val="00B14BC8"/>
    <w:rsid w:val="00B15DA5"/>
    <w:rsid w:val="00B23174"/>
    <w:rsid w:val="00B347E7"/>
    <w:rsid w:val="00B42108"/>
    <w:rsid w:val="00B54497"/>
    <w:rsid w:val="00B56AF2"/>
    <w:rsid w:val="00B65125"/>
    <w:rsid w:val="00B67661"/>
    <w:rsid w:val="00B7154D"/>
    <w:rsid w:val="00B740CC"/>
    <w:rsid w:val="00B75473"/>
    <w:rsid w:val="00B77C4D"/>
    <w:rsid w:val="00B811F7"/>
    <w:rsid w:val="00B8717B"/>
    <w:rsid w:val="00B916A5"/>
    <w:rsid w:val="00BA2F8B"/>
    <w:rsid w:val="00BB1373"/>
    <w:rsid w:val="00BC214B"/>
    <w:rsid w:val="00BC76D5"/>
    <w:rsid w:val="00BD163E"/>
    <w:rsid w:val="00BD35AA"/>
    <w:rsid w:val="00BD4A8B"/>
    <w:rsid w:val="00BD5696"/>
    <w:rsid w:val="00BE0350"/>
    <w:rsid w:val="00BE7AA9"/>
    <w:rsid w:val="00BF43EC"/>
    <w:rsid w:val="00BF60A7"/>
    <w:rsid w:val="00BF7E94"/>
    <w:rsid w:val="00C044AA"/>
    <w:rsid w:val="00C10624"/>
    <w:rsid w:val="00C169F3"/>
    <w:rsid w:val="00C21AA9"/>
    <w:rsid w:val="00C31EB2"/>
    <w:rsid w:val="00C3286D"/>
    <w:rsid w:val="00C362AF"/>
    <w:rsid w:val="00C463B9"/>
    <w:rsid w:val="00C50C65"/>
    <w:rsid w:val="00C541D4"/>
    <w:rsid w:val="00C5434C"/>
    <w:rsid w:val="00C60FE3"/>
    <w:rsid w:val="00C61BA4"/>
    <w:rsid w:val="00C73AD7"/>
    <w:rsid w:val="00C76A6A"/>
    <w:rsid w:val="00C80D35"/>
    <w:rsid w:val="00C82EAE"/>
    <w:rsid w:val="00C832E8"/>
    <w:rsid w:val="00C9540A"/>
    <w:rsid w:val="00CA4389"/>
    <w:rsid w:val="00CA7862"/>
    <w:rsid w:val="00CC4EDE"/>
    <w:rsid w:val="00CC5DEC"/>
    <w:rsid w:val="00CD09B3"/>
    <w:rsid w:val="00CD6D7D"/>
    <w:rsid w:val="00CD7C99"/>
    <w:rsid w:val="00CF504F"/>
    <w:rsid w:val="00D04116"/>
    <w:rsid w:val="00D0486F"/>
    <w:rsid w:val="00D10D5C"/>
    <w:rsid w:val="00D112F9"/>
    <w:rsid w:val="00D15E8C"/>
    <w:rsid w:val="00D2712D"/>
    <w:rsid w:val="00D2749B"/>
    <w:rsid w:val="00D278F0"/>
    <w:rsid w:val="00D30051"/>
    <w:rsid w:val="00D34454"/>
    <w:rsid w:val="00D40DF4"/>
    <w:rsid w:val="00D4148F"/>
    <w:rsid w:val="00D44978"/>
    <w:rsid w:val="00D451AB"/>
    <w:rsid w:val="00D454D2"/>
    <w:rsid w:val="00D46F61"/>
    <w:rsid w:val="00D63D6D"/>
    <w:rsid w:val="00D6650E"/>
    <w:rsid w:val="00D74093"/>
    <w:rsid w:val="00D805EC"/>
    <w:rsid w:val="00D82061"/>
    <w:rsid w:val="00D82C23"/>
    <w:rsid w:val="00D92026"/>
    <w:rsid w:val="00D93463"/>
    <w:rsid w:val="00DA12D2"/>
    <w:rsid w:val="00DA43D0"/>
    <w:rsid w:val="00DB2F3F"/>
    <w:rsid w:val="00DB3F44"/>
    <w:rsid w:val="00DB4EA2"/>
    <w:rsid w:val="00DC0A27"/>
    <w:rsid w:val="00DD37B9"/>
    <w:rsid w:val="00DE115E"/>
    <w:rsid w:val="00DE5DA7"/>
    <w:rsid w:val="00DE6BBB"/>
    <w:rsid w:val="00DE6C6C"/>
    <w:rsid w:val="00DE7FEA"/>
    <w:rsid w:val="00DF38E5"/>
    <w:rsid w:val="00E06243"/>
    <w:rsid w:val="00E07632"/>
    <w:rsid w:val="00E0783C"/>
    <w:rsid w:val="00E16550"/>
    <w:rsid w:val="00E23D5F"/>
    <w:rsid w:val="00E267FA"/>
    <w:rsid w:val="00E32C1D"/>
    <w:rsid w:val="00E460F5"/>
    <w:rsid w:val="00E465FB"/>
    <w:rsid w:val="00E47B02"/>
    <w:rsid w:val="00E51E35"/>
    <w:rsid w:val="00E527C8"/>
    <w:rsid w:val="00E55067"/>
    <w:rsid w:val="00E568DF"/>
    <w:rsid w:val="00E61C68"/>
    <w:rsid w:val="00E70C8B"/>
    <w:rsid w:val="00E70DE6"/>
    <w:rsid w:val="00E737AD"/>
    <w:rsid w:val="00E75B97"/>
    <w:rsid w:val="00E75C95"/>
    <w:rsid w:val="00E916BE"/>
    <w:rsid w:val="00E922D3"/>
    <w:rsid w:val="00E9271E"/>
    <w:rsid w:val="00E97E26"/>
    <w:rsid w:val="00EA052E"/>
    <w:rsid w:val="00EA06BA"/>
    <w:rsid w:val="00EA18BE"/>
    <w:rsid w:val="00EA5DD2"/>
    <w:rsid w:val="00EB06E0"/>
    <w:rsid w:val="00EB0B74"/>
    <w:rsid w:val="00EB7843"/>
    <w:rsid w:val="00EC305D"/>
    <w:rsid w:val="00ED2143"/>
    <w:rsid w:val="00ED3C13"/>
    <w:rsid w:val="00ED7549"/>
    <w:rsid w:val="00EE401D"/>
    <w:rsid w:val="00EE40A7"/>
    <w:rsid w:val="00EE68DB"/>
    <w:rsid w:val="00EF0769"/>
    <w:rsid w:val="00F005B2"/>
    <w:rsid w:val="00F02CEC"/>
    <w:rsid w:val="00F0532A"/>
    <w:rsid w:val="00F13FC4"/>
    <w:rsid w:val="00F20610"/>
    <w:rsid w:val="00F235B5"/>
    <w:rsid w:val="00F263C1"/>
    <w:rsid w:val="00F3142B"/>
    <w:rsid w:val="00F32B43"/>
    <w:rsid w:val="00F37524"/>
    <w:rsid w:val="00F42D48"/>
    <w:rsid w:val="00F45647"/>
    <w:rsid w:val="00F47981"/>
    <w:rsid w:val="00F50980"/>
    <w:rsid w:val="00F50992"/>
    <w:rsid w:val="00F50F56"/>
    <w:rsid w:val="00F62646"/>
    <w:rsid w:val="00F6476C"/>
    <w:rsid w:val="00F66776"/>
    <w:rsid w:val="00F67CB2"/>
    <w:rsid w:val="00F727D4"/>
    <w:rsid w:val="00F76CC9"/>
    <w:rsid w:val="00F80F4A"/>
    <w:rsid w:val="00F86555"/>
    <w:rsid w:val="00F869A8"/>
    <w:rsid w:val="00F923C9"/>
    <w:rsid w:val="00FA6434"/>
    <w:rsid w:val="00FB0B0D"/>
    <w:rsid w:val="00FB335C"/>
    <w:rsid w:val="00FB337D"/>
    <w:rsid w:val="00FB6BF0"/>
    <w:rsid w:val="00FB7FE3"/>
    <w:rsid w:val="00FC1A87"/>
    <w:rsid w:val="00FC4368"/>
    <w:rsid w:val="00FC536D"/>
    <w:rsid w:val="00FC78C0"/>
    <w:rsid w:val="00FD3DD4"/>
    <w:rsid w:val="00FD51C6"/>
    <w:rsid w:val="00FD645D"/>
    <w:rsid w:val="00FE6073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66"/>
    <w:rPr>
      <w:rFonts w:eastAsia="Times New Roman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373"/>
    <w:pPr>
      <w:keepNext/>
      <w:keepLines/>
      <w:numPr>
        <w:numId w:val="1"/>
      </w:numPr>
      <w:spacing w:before="480"/>
      <w:outlineLvl w:val="0"/>
    </w:pPr>
    <w:rPr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1373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373"/>
    <w:pPr>
      <w:keepNext/>
      <w:keepLines/>
      <w:numPr>
        <w:ilvl w:val="2"/>
        <w:numId w:val="1"/>
      </w:numPr>
      <w:spacing w:before="200"/>
      <w:outlineLvl w:val="2"/>
    </w:pPr>
    <w:rPr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1373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1373"/>
    <w:pPr>
      <w:keepNext/>
      <w:keepLines/>
      <w:numPr>
        <w:ilvl w:val="4"/>
        <w:numId w:val="1"/>
      </w:numPr>
      <w:spacing w:before="200"/>
      <w:outlineLvl w:val="4"/>
    </w:pPr>
    <w:rPr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B1373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B1373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B1373"/>
    <w:pPr>
      <w:keepNext/>
      <w:keepLines/>
      <w:numPr>
        <w:ilvl w:val="7"/>
        <w:numId w:val="1"/>
      </w:numPr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B1373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1373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B1373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BB1373"/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"/>
    <w:rsid w:val="00BB1373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"/>
    <w:rsid w:val="00BB1373"/>
    <w:rPr>
      <w:rFonts w:ascii="Calibri" w:eastAsia="Times New Roman" w:hAnsi="Calibri" w:cs="Times New Roman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"/>
    <w:rsid w:val="00BB1373"/>
    <w:rPr>
      <w:rFonts w:ascii="Calibri" w:eastAsia="Times New Roman" w:hAnsi="Calibri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link w:val="Heading7"/>
    <w:uiPriority w:val="9"/>
    <w:rsid w:val="00BB1373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rsid w:val="00BB1373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BB1373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13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B1373"/>
    <w:rPr>
      <w:rFonts w:ascii="Calibri" w:eastAsia="Times New Roman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B13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B1373"/>
    <w:rPr>
      <w:rFonts w:ascii="Calibri" w:eastAsia="Times New Roman" w:hAnsi="Calibri" w:cs="Times New Roman"/>
      <w:lang w:eastAsia="ja-JP"/>
    </w:rPr>
  </w:style>
  <w:style w:type="paragraph" w:styleId="ListParagraph">
    <w:name w:val="List Paragraph"/>
    <w:basedOn w:val="Normal"/>
    <w:qFormat/>
    <w:rsid w:val="00D15E8C"/>
    <w:pPr>
      <w:ind w:left="720"/>
      <w:contextualSpacing/>
    </w:pPr>
  </w:style>
  <w:style w:type="table" w:styleId="TableGrid">
    <w:name w:val="Table Grid"/>
    <w:basedOn w:val="TableNormal"/>
    <w:uiPriority w:val="59"/>
    <w:rsid w:val="00A35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E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2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27C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C16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9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169F3"/>
    <w:rPr>
      <w:rFonts w:eastAsia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69F3"/>
    <w:rPr>
      <w:rFonts w:eastAsia="Times New Roman"/>
      <w:b/>
      <w:bCs/>
      <w:lang w:eastAsia="ja-JP"/>
    </w:rPr>
  </w:style>
  <w:style w:type="paragraph" w:styleId="Revision">
    <w:name w:val="Revision"/>
    <w:hidden/>
    <w:uiPriority w:val="99"/>
    <w:semiHidden/>
    <w:rsid w:val="00452A90"/>
    <w:rPr>
      <w:rFonts w:eastAsia="Times New Roman"/>
      <w:sz w:val="22"/>
      <w:szCs w:val="22"/>
      <w:lang w:eastAsia="ja-JP"/>
    </w:rPr>
  </w:style>
  <w:style w:type="paragraph" w:styleId="NoSpacing">
    <w:name w:val="No Spacing"/>
    <w:uiPriority w:val="1"/>
    <w:qFormat/>
    <w:rsid w:val="007D3D79"/>
    <w:rPr>
      <w:rFonts w:eastAsia="Times New Roman"/>
      <w:sz w:val="22"/>
      <w:szCs w:val="22"/>
      <w:lang w:eastAsia="ja-JP"/>
    </w:rPr>
  </w:style>
  <w:style w:type="paragraph" w:customStyle="1" w:styleId="Default">
    <w:name w:val="Default"/>
    <w:rsid w:val="004B614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66"/>
    <w:rPr>
      <w:rFonts w:eastAsia="Times New Roman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373"/>
    <w:pPr>
      <w:keepNext/>
      <w:keepLines/>
      <w:numPr>
        <w:numId w:val="1"/>
      </w:numPr>
      <w:spacing w:before="480"/>
      <w:outlineLvl w:val="0"/>
    </w:pPr>
    <w:rPr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1373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373"/>
    <w:pPr>
      <w:keepNext/>
      <w:keepLines/>
      <w:numPr>
        <w:ilvl w:val="2"/>
        <w:numId w:val="1"/>
      </w:numPr>
      <w:spacing w:before="200"/>
      <w:outlineLvl w:val="2"/>
    </w:pPr>
    <w:rPr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1373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1373"/>
    <w:pPr>
      <w:keepNext/>
      <w:keepLines/>
      <w:numPr>
        <w:ilvl w:val="4"/>
        <w:numId w:val="1"/>
      </w:numPr>
      <w:spacing w:before="200"/>
      <w:outlineLvl w:val="4"/>
    </w:pPr>
    <w:rPr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B1373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B1373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B1373"/>
    <w:pPr>
      <w:keepNext/>
      <w:keepLines/>
      <w:numPr>
        <w:ilvl w:val="7"/>
        <w:numId w:val="1"/>
      </w:numPr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B1373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1373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B1373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BB1373"/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"/>
    <w:rsid w:val="00BB1373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"/>
    <w:rsid w:val="00BB1373"/>
    <w:rPr>
      <w:rFonts w:ascii="Calibri" w:eastAsia="Times New Roman" w:hAnsi="Calibri" w:cs="Times New Roman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"/>
    <w:rsid w:val="00BB1373"/>
    <w:rPr>
      <w:rFonts w:ascii="Calibri" w:eastAsia="Times New Roman" w:hAnsi="Calibri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link w:val="Heading7"/>
    <w:uiPriority w:val="9"/>
    <w:rsid w:val="00BB1373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rsid w:val="00BB1373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BB1373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13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B1373"/>
    <w:rPr>
      <w:rFonts w:ascii="Calibri" w:eastAsia="Times New Roman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B13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B1373"/>
    <w:rPr>
      <w:rFonts w:ascii="Calibri" w:eastAsia="Times New Roman" w:hAnsi="Calibri" w:cs="Times New Roman"/>
      <w:lang w:eastAsia="ja-JP"/>
    </w:rPr>
  </w:style>
  <w:style w:type="paragraph" w:styleId="ListParagraph">
    <w:name w:val="List Paragraph"/>
    <w:basedOn w:val="Normal"/>
    <w:qFormat/>
    <w:rsid w:val="00D15E8C"/>
    <w:pPr>
      <w:ind w:left="720"/>
      <w:contextualSpacing/>
    </w:pPr>
  </w:style>
  <w:style w:type="table" w:styleId="TableGrid">
    <w:name w:val="Table Grid"/>
    <w:basedOn w:val="TableNormal"/>
    <w:uiPriority w:val="59"/>
    <w:rsid w:val="00A35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E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2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27C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C16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9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169F3"/>
    <w:rPr>
      <w:rFonts w:eastAsia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69F3"/>
    <w:rPr>
      <w:rFonts w:eastAsia="Times New Roman"/>
      <w:b/>
      <w:bCs/>
      <w:lang w:eastAsia="ja-JP"/>
    </w:rPr>
  </w:style>
  <w:style w:type="paragraph" w:styleId="Revision">
    <w:name w:val="Revision"/>
    <w:hidden/>
    <w:uiPriority w:val="99"/>
    <w:semiHidden/>
    <w:rsid w:val="00452A90"/>
    <w:rPr>
      <w:rFonts w:eastAsia="Times New Roman"/>
      <w:sz w:val="22"/>
      <w:szCs w:val="22"/>
      <w:lang w:eastAsia="ja-JP"/>
    </w:rPr>
  </w:style>
  <w:style w:type="paragraph" w:styleId="NoSpacing">
    <w:name w:val="No Spacing"/>
    <w:uiPriority w:val="1"/>
    <w:qFormat/>
    <w:rsid w:val="007D3D79"/>
    <w:rPr>
      <w:rFonts w:eastAsia="Times New Roman"/>
      <w:sz w:val="22"/>
      <w:szCs w:val="22"/>
      <w:lang w:eastAsia="ja-JP"/>
    </w:rPr>
  </w:style>
  <w:style w:type="paragraph" w:customStyle="1" w:styleId="Default">
    <w:name w:val="Default"/>
    <w:rsid w:val="004B614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39E5-71EF-484E-8BC6-F49E39DC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10197</Words>
  <Characters>58129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 Spiric</dc:creator>
  <cp:lastModifiedBy>Ilija Jocic</cp:lastModifiedBy>
  <cp:revision>2</cp:revision>
  <cp:lastPrinted>2014-10-08T14:57:00Z</cp:lastPrinted>
  <dcterms:created xsi:type="dcterms:W3CDTF">2015-05-05T10:09:00Z</dcterms:created>
  <dcterms:modified xsi:type="dcterms:W3CDTF">2015-05-05T10:09:00Z</dcterms:modified>
</cp:coreProperties>
</file>